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76" w:rsidRDefault="009B1F76" w:rsidP="00874CD4">
      <w:pPr>
        <w:spacing w:after="0" w:line="240" w:lineRule="auto"/>
        <w:rPr>
          <w:rFonts w:ascii="Times New Roman" w:hAnsi="Times New Roman"/>
          <w:sz w:val="28"/>
        </w:rPr>
      </w:pPr>
    </w:p>
    <w:p w:rsidR="00EE5F80" w:rsidRDefault="00EE5F80" w:rsidP="00874CD4">
      <w:pPr>
        <w:spacing w:after="0" w:line="240" w:lineRule="auto"/>
        <w:rPr>
          <w:rFonts w:ascii="Times New Roman" w:hAnsi="Times New Roman"/>
          <w:sz w:val="28"/>
        </w:rPr>
      </w:pPr>
    </w:p>
    <w:p w:rsidR="00EE5F80" w:rsidRDefault="00EE5F80" w:rsidP="00874CD4">
      <w:pPr>
        <w:spacing w:after="0" w:line="240" w:lineRule="auto"/>
        <w:rPr>
          <w:rFonts w:ascii="Times New Roman" w:hAnsi="Times New Roman"/>
          <w:sz w:val="28"/>
        </w:rPr>
      </w:pPr>
    </w:p>
    <w:p w:rsidR="00EE5F80" w:rsidRDefault="00EE5F80" w:rsidP="00874CD4">
      <w:pPr>
        <w:spacing w:after="0" w:line="240" w:lineRule="auto"/>
        <w:rPr>
          <w:rFonts w:ascii="Times New Roman" w:hAnsi="Times New Roman"/>
          <w:sz w:val="28"/>
        </w:rPr>
      </w:pPr>
    </w:p>
    <w:p w:rsidR="00EE5F80" w:rsidRDefault="00EE5F80" w:rsidP="00874CD4">
      <w:pPr>
        <w:spacing w:after="0" w:line="240" w:lineRule="auto"/>
        <w:rPr>
          <w:rFonts w:ascii="Times New Roman" w:hAnsi="Times New Roman"/>
          <w:sz w:val="28"/>
        </w:rPr>
      </w:pPr>
    </w:p>
    <w:p w:rsidR="00EE5F80" w:rsidRDefault="00EE5F80" w:rsidP="00874CD4">
      <w:pPr>
        <w:spacing w:after="0" w:line="240" w:lineRule="auto"/>
        <w:rPr>
          <w:rFonts w:ascii="Times New Roman" w:hAnsi="Times New Roman"/>
          <w:sz w:val="28"/>
        </w:rPr>
      </w:pPr>
    </w:p>
    <w:p w:rsidR="00EE5F80" w:rsidRDefault="00EE5F80" w:rsidP="00874CD4">
      <w:pPr>
        <w:spacing w:after="0" w:line="240" w:lineRule="auto"/>
        <w:rPr>
          <w:rFonts w:ascii="Times New Roman" w:hAnsi="Times New Roman"/>
          <w:sz w:val="28"/>
        </w:rPr>
      </w:pPr>
    </w:p>
    <w:p w:rsidR="00EE5F80" w:rsidRDefault="00EE5F80" w:rsidP="00874CD4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p w:rsidR="00B64733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733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733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733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733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733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733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733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733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733" w:rsidRPr="00B64733" w:rsidRDefault="00B64733" w:rsidP="00B64733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B64733">
        <w:rPr>
          <w:rFonts w:ascii="Times New Roman" w:hAnsi="Times New Roman" w:cs="Times New Roman"/>
          <w:b/>
          <w:sz w:val="38"/>
          <w:szCs w:val="38"/>
        </w:rPr>
        <w:t>ПОЛОЖЕНИЕ</w:t>
      </w:r>
    </w:p>
    <w:p w:rsidR="00B64733" w:rsidRPr="00B64733" w:rsidRDefault="00B64733" w:rsidP="00B64733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B64733">
        <w:rPr>
          <w:rFonts w:ascii="Times New Roman" w:hAnsi="Times New Roman" w:cs="Times New Roman"/>
          <w:b/>
          <w:sz w:val="38"/>
          <w:szCs w:val="38"/>
        </w:rPr>
        <w:t xml:space="preserve">о комиссии по урегулированию конфликта интересов Государственного бюджетного учреждения здравоохранения </w:t>
      </w:r>
      <w:r w:rsidRPr="00B64733">
        <w:rPr>
          <w:rFonts w:ascii="Times New Roman" w:hAnsi="Times New Roman" w:cs="Times New Roman"/>
          <w:b/>
          <w:color w:val="000000"/>
          <w:spacing w:val="-4"/>
          <w:sz w:val="38"/>
          <w:szCs w:val="38"/>
        </w:rPr>
        <w:t>Республики Башкортостан Стоматологическая поликлиника №4 г.Уфа</w:t>
      </w:r>
    </w:p>
    <w:p w:rsidR="00827BD8" w:rsidRDefault="00827BD8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BD8" w:rsidRDefault="00827BD8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BD8" w:rsidRDefault="00827BD8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BD8" w:rsidRDefault="00827BD8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BD8" w:rsidRDefault="00827BD8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733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BD8" w:rsidRDefault="00827BD8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BD8" w:rsidRDefault="00827BD8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BD8" w:rsidRDefault="00827BD8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BD8" w:rsidRDefault="00827BD8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BD8" w:rsidRDefault="00827BD8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BD8" w:rsidRDefault="00827BD8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BD8" w:rsidRDefault="00827BD8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BD8" w:rsidRDefault="00827BD8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733" w:rsidRDefault="00B64733" w:rsidP="00B6473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504" w:rsidRDefault="00026504" w:rsidP="00B6473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EF8" w:rsidRDefault="006A4EF8" w:rsidP="00B6473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BD8" w:rsidRPr="00827BD8" w:rsidRDefault="00827BD8" w:rsidP="00B6473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827BD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27BD8" w:rsidRPr="00827BD8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7BD8" w:rsidRPr="00827BD8">
        <w:rPr>
          <w:rFonts w:ascii="Times New Roman" w:hAnsi="Times New Roman" w:cs="Times New Roman"/>
          <w:sz w:val="28"/>
          <w:szCs w:val="28"/>
        </w:rPr>
        <w:t xml:space="preserve">Комиссия по урегулированию конфликта интересов </w:t>
      </w:r>
      <w:r w:rsidRPr="0065021A">
        <w:rPr>
          <w:rFonts w:ascii="Times New Roman" w:hAnsi="Times New Roman" w:cs="Times New Roman"/>
          <w:color w:val="000000"/>
          <w:spacing w:val="-4"/>
          <w:sz w:val="28"/>
          <w:szCs w:val="28"/>
        </w:rPr>
        <w:t>ГБУЗ РБ Стоматологическая поликлиника №4 г</w:t>
      </w:r>
      <w:proofErr w:type="gramStart"/>
      <w:r w:rsidRPr="0065021A">
        <w:rPr>
          <w:rFonts w:ascii="Times New Roman" w:hAnsi="Times New Roman" w:cs="Times New Roman"/>
          <w:color w:val="000000"/>
          <w:spacing w:val="-4"/>
          <w:sz w:val="28"/>
          <w:szCs w:val="28"/>
        </w:rPr>
        <w:t>.У</w:t>
      </w:r>
      <w:proofErr w:type="gramEnd"/>
      <w:r w:rsidRPr="0065021A">
        <w:rPr>
          <w:rFonts w:ascii="Times New Roman" w:hAnsi="Times New Roman" w:cs="Times New Roman"/>
          <w:color w:val="000000"/>
          <w:spacing w:val="-4"/>
          <w:sz w:val="28"/>
          <w:szCs w:val="28"/>
        </w:rPr>
        <w:t>фа</w:t>
      </w:r>
      <w:r w:rsidR="00827BD8" w:rsidRPr="00827BD8">
        <w:rPr>
          <w:rFonts w:ascii="Times New Roman" w:hAnsi="Times New Roman" w:cs="Times New Roman"/>
          <w:sz w:val="28"/>
          <w:szCs w:val="28"/>
        </w:rPr>
        <w:t xml:space="preserve"> (далее - Комиссия) создана в целях рассмотрения вопросов, связанных с урегулированием ситуаций, когда личная заинтересованность лиц, являющихся работниками управления, влияет или может повлиять на объективное исполнение ими должностных обязанностей</w:t>
      </w:r>
    </w:p>
    <w:p w:rsidR="00827BD8" w:rsidRPr="00827BD8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7BD8" w:rsidRPr="00827BD8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874CD4">
        <w:rPr>
          <w:rFonts w:ascii="Times New Roman" w:hAnsi="Times New Roman" w:cs="Times New Roman"/>
          <w:sz w:val="28"/>
          <w:szCs w:val="28"/>
        </w:rPr>
        <w:t>нормативными актами и законами Республики Башкортостан</w:t>
      </w:r>
      <w:r w:rsidR="00827BD8" w:rsidRPr="00827BD8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827BD8" w:rsidRPr="00827BD8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7BD8" w:rsidRPr="00827BD8">
        <w:rPr>
          <w:rFonts w:ascii="Times New Roman" w:hAnsi="Times New Roman" w:cs="Times New Roman"/>
          <w:sz w:val="28"/>
          <w:szCs w:val="28"/>
        </w:rPr>
        <w:t xml:space="preserve">Численность и персональный состав Комиссии утверждается и изменяется приказом </w:t>
      </w:r>
      <w:r>
        <w:rPr>
          <w:rFonts w:ascii="Times New Roman" w:hAnsi="Times New Roman" w:cs="Times New Roman"/>
          <w:sz w:val="28"/>
          <w:szCs w:val="28"/>
        </w:rPr>
        <w:t xml:space="preserve">главного врача </w:t>
      </w:r>
      <w:r w:rsidRPr="0065021A">
        <w:rPr>
          <w:rFonts w:ascii="Times New Roman" w:hAnsi="Times New Roman" w:cs="Times New Roman"/>
          <w:color w:val="000000"/>
          <w:spacing w:val="-4"/>
          <w:sz w:val="28"/>
          <w:szCs w:val="28"/>
        </w:rPr>
        <w:t>ГБУЗ РБ Стоматологическая поликлиника №4 г</w:t>
      </w:r>
      <w:proofErr w:type="gramStart"/>
      <w:r w:rsidRPr="0065021A">
        <w:rPr>
          <w:rFonts w:ascii="Times New Roman" w:hAnsi="Times New Roman" w:cs="Times New Roman"/>
          <w:color w:val="000000"/>
          <w:spacing w:val="-4"/>
          <w:sz w:val="28"/>
          <w:szCs w:val="28"/>
        </w:rPr>
        <w:t>.У</w:t>
      </w:r>
      <w:proofErr w:type="gramEnd"/>
      <w:r w:rsidRPr="0065021A">
        <w:rPr>
          <w:rFonts w:ascii="Times New Roman" w:hAnsi="Times New Roman" w:cs="Times New Roman"/>
          <w:color w:val="000000"/>
          <w:spacing w:val="-4"/>
          <w:sz w:val="28"/>
          <w:szCs w:val="28"/>
        </w:rPr>
        <w:t>фа</w:t>
      </w:r>
      <w:r w:rsidR="00827BD8" w:rsidRPr="00827BD8">
        <w:rPr>
          <w:rFonts w:ascii="Times New Roman" w:hAnsi="Times New Roman" w:cs="Times New Roman"/>
          <w:sz w:val="28"/>
          <w:szCs w:val="28"/>
        </w:rPr>
        <w:t>.</w:t>
      </w:r>
    </w:p>
    <w:p w:rsidR="00827BD8" w:rsidRPr="00827BD8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7BD8" w:rsidRPr="00827BD8">
        <w:rPr>
          <w:rFonts w:ascii="Times New Roman" w:hAnsi="Times New Roman" w:cs="Times New Roman"/>
          <w:sz w:val="28"/>
          <w:szCs w:val="28"/>
        </w:rPr>
        <w:t xml:space="preserve">Комиссия действует в </w:t>
      </w:r>
      <w:r w:rsidRPr="0065021A">
        <w:rPr>
          <w:rFonts w:ascii="Times New Roman" w:hAnsi="Times New Roman" w:cs="Times New Roman"/>
          <w:color w:val="000000"/>
          <w:spacing w:val="-4"/>
          <w:sz w:val="28"/>
          <w:szCs w:val="28"/>
        </w:rPr>
        <w:t>ГБУЗ РБ Стоматологическая поликлиника №4 г.Уфа</w:t>
      </w:r>
      <w:r w:rsidRPr="0065021A">
        <w:rPr>
          <w:rFonts w:ascii="Times New Roman" w:hAnsi="Times New Roman" w:cs="Times New Roman"/>
          <w:sz w:val="28"/>
          <w:szCs w:val="28"/>
        </w:rPr>
        <w:t xml:space="preserve"> </w:t>
      </w:r>
      <w:r w:rsidR="00827BD8" w:rsidRPr="00827BD8">
        <w:rPr>
          <w:rFonts w:ascii="Times New Roman" w:hAnsi="Times New Roman" w:cs="Times New Roman"/>
          <w:sz w:val="28"/>
          <w:szCs w:val="28"/>
        </w:rPr>
        <w:t>на постоянной основе.</w:t>
      </w:r>
    </w:p>
    <w:p w:rsidR="006A4EF8" w:rsidRDefault="006A4EF8" w:rsidP="00B6473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BD8" w:rsidRPr="00827BD8" w:rsidRDefault="00827BD8" w:rsidP="00B6473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27BD8">
        <w:rPr>
          <w:rFonts w:ascii="Times New Roman" w:hAnsi="Times New Roman" w:cs="Times New Roman"/>
          <w:b/>
          <w:sz w:val="28"/>
          <w:szCs w:val="28"/>
        </w:rPr>
        <w:t>. Задачи и полномочия Комиссии</w:t>
      </w:r>
    </w:p>
    <w:p w:rsidR="00827BD8" w:rsidRPr="00827BD8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7BD8" w:rsidRPr="00827BD8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827BD8" w:rsidRPr="00827BD8" w:rsidRDefault="00827BD8" w:rsidP="00B64733">
      <w:pPr>
        <w:pStyle w:val="a4"/>
        <w:numPr>
          <w:ilvl w:val="0"/>
          <w:numId w:val="3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содействие в урегулировании конфликта интересов, способного привести к причинению вреда законным интересам граждан, организаций, общества.</w:t>
      </w:r>
    </w:p>
    <w:p w:rsidR="00827BD8" w:rsidRPr="00827BD8" w:rsidRDefault="00827BD8" w:rsidP="00B64733">
      <w:pPr>
        <w:pStyle w:val="a4"/>
        <w:numPr>
          <w:ilvl w:val="0"/>
          <w:numId w:val="3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обеспечение условий для добросовестного и эффективного исполнения обязанностей работника управления;</w:t>
      </w:r>
    </w:p>
    <w:p w:rsidR="00827BD8" w:rsidRPr="00827BD8" w:rsidRDefault="00827BD8" w:rsidP="00B64733">
      <w:pPr>
        <w:pStyle w:val="a4"/>
        <w:numPr>
          <w:ilvl w:val="0"/>
          <w:numId w:val="3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исключение злоупотреблений со стороны работников управления при выполнении их должностных обязанностей.</w:t>
      </w:r>
    </w:p>
    <w:p w:rsidR="00827BD8" w:rsidRPr="00827BD8" w:rsidRDefault="00827BD8" w:rsidP="00B64733">
      <w:pPr>
        <w:pStyle w:val="a4"/>
        <w:numPr>
          <w:ilvl w:val="0"/>
          <w:numId w:val="3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противодействие коррупции.</w:t>
      </w:r>
    </w:p>
    <w:p w:rsidR="00827BD8" w:rsidRPr="00827BD8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7BD8" w:rsidRPr="00827BD8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827BD8" w:rsidRPr="00827BD8" w:rsidRDefault="00827BD8" w:rsidP="00B64733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запрашивать необходимые документы и информацию от органов государственной власти и органов местного самоуправления, а также от подведомственных учреждений;</w:t>
      </w:r>
    </w:p>
    <w:p w:rsidR="00827BD8" w:rsidRPr="00827BD8" w:rsidRDefault="00827BD8" w:rsidP="00B64733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приглашать на свои заседания должностных лиц органов государственной власти и органов местного самоуправления, а также представителей подведомственных учреждений и иных лиц.</w:t>
      </w:r>
    </w:p>
    <w:p w:rsidR="006A4EF8" w:rsidRDefault="006A4EF8" w:rsidP="00B6473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BD8" w:rsidRPr="00827BD8" w:rsidRDefault="00827BD8" w:rsidP="00B6473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27BD8">
        <w:rPr>
          <w:rFonts w:ascii="Times New Roman" w:hAnsi="Times New Roman" w:cs="Times New Roman"/>
          <w:b/>
          <w:sz w:val="28"/>
          <w:szCs w:val="28"/>
        </w:rPr>
        <w:t>. Порядок работы Комиссии</w:t>
      </w:r>
    </w:p>
    <w:p w:rsidR="00827BD8" w:rsidRPr="00827BD8" w:rsidRDefault="00827BD8" w:rsidP="00B64733">
      <w:pPr>
        <w:pStyle w:val="a4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является полученная от правоохранительных, судебных или иных государственных органов, от организаций, должностных лиц или граждан информация о наличии у работника управления личной заинтересованности, которая приводит или может привести к конфликту интересов.</w:t>
      </w:r>
    </w:p>
    <w:p w:rsidR="00827BD8" w:rsidRPr="00827BD8" w:rsidRDefault="00827BD8" w:rsidP="00B64733">
      <w:pPr>
        <w:pStyle w:val="a4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Данная информация должна быть представлена в письменной форме в двух экземплярах и содержать следующие сведения:</w:t>
      </w:r>
    </w:p>
    <w:p w:rsidR="00827BD8" w:rsidRPr="00827BD8" w:rsidRDefault="00827BD8" w:rsidP="00B64733">
      <w:pPr>
        <w:pStyle w:val="a4"/>
        <w:numPr>
          <w:ilvl w:val="0"/>
          <w:numId w:val="10"/>
        </w:numPr>
        <w:tabs>
          <w:tab w:val="left" w:pos="142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lastRenderedPageBreak/>
        <w:t>фамилию, имя, отчество работника управления и занимаемая им должность;</w:t>
      </w:r>
    </w:p>
    <w:p w:rsidR="00827BD8" w:rsidRPr="00827BD8" w:rsidRDefault="00827BD8" w:rsidP="00B64733">
      <w:pPr>
        <w:pStyle w:val="a4"/>
        <w:numPr>
          <w:ilvl w:val="0"/>
          <w:numId w:val="10"/>
        </w:numPr>
        <w:tabs>
          <w:tab w:val="left" w:pos="142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827BD8" w:rsidRPr="00827BD8" w:rsidRDefault="00827BD8" w:rsidP="00B64733">
      <w:pPr>
        <w:pStyle w:val="a4"/>
        <w:numPr>
          <w:ilvl w:val="0"/>
          <w:numId w:val="10"/>
        </w:numPr>
        <w:tabs>
          <w:tab w:val="left" w:pos="142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данные об источнике информации.</w:t>
      </w:r>
    </w:p>
    <w:p w:rsidR="00B64733" w:rsidRPr="00B64733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565">
        <w:rPr>
          <w:rFonts w:ascii="Times New Roman" w:hAnsi="Times New Roman" w:cs="Times New Roman"/>
          <w:sz w:val="28"/>
          <w:szCs w:val="28"/>
        </w:rPr>
        <w:tab/>
      </w:r>
      <w:r w:rsidRPr="00FA7565">
        <w:rPr>
          <w:rFonts w:ascii="Times New Roman" w:hAnsi="Times New Roman" w:cs="Times New Roman"/>
          <w:sz w:val="28"/>
          <w:szCs w:val="28"/>
        </w:rPr>
        <w:tab/>
      </w:r>
      <w:r w:rsidR="00827BD8" w:rsidRPr="00B64733">
        <w:rPr>
          <w:rFonts w:ascii="Times New Roman" w:hAnsi="Times New Roman" w:cs="Times New Roman"/>
          <w:sz w:val="28"/>
          <w:szCs w:val="28"/>
        </w:rPr>
        <w:t>Первый экземпляр уведомления работник передает руководителю государственного учреждения незамедлительно, как только станет известно о наличии конфликта интересов или о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его возникновения.</w:t>
      </w:r>
    </w:p>
    <w:p w:rsidR="00827BD8" w:rsidRPr="00B64733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565">
        <w:rPr>
          <w:rFonts w:ascii="Times New Roman" w:hAnsi="Times New Roman" w:cs="Times New Roman"/>
          <w:sz w:val="28"/>
          <w:szCs w:val="28"/>
        </w:rPr>
        <w:tab/>
      </w:r>
      <w:r w:rsidRPr="00FA7565">
        <w:rPr>
          <w:rFonts w:ascii="Times New Roman" w:hAnsi="Times New Roman" w:cs="Times New Roman"/>
          <w:sz w:val="28"/>
          <w:szCs w:val="28"/>
        </w:rPr>
        <w:tab/>
      </w:r>
      <w:r w:rsidR="00827BD8" w:rsidRPr="00B64733">
        <w:rPr>
          <w:rFonts w:ascii="Times New Roman" w:hAnsi="Times New Roman" w:cs="Times New Roman"/>
          <w:sz w:val="28"/>
          <w:szCs w:val="28"/>
        </w:rPr>
        <w:t>Второй экземпляр уведомления, заверенный руководителем государственного учреждения, остается у работника в качестве подтверждения факта представления уведомления.</w:t>
      </w:r>
    </w:p>
    <w:p w:rsidR="00827BD8" w:rsidRPr="00827BD8" w:rsidRDefault="00827BD8" w:rsidP="00B64733">
      <w:pPr>
        <w:pStyle w:val="a4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BD8">
        <w:rPr>
          <w:rFonts w:ascii="Times New Roman" w:hAnsi="Times New Roman" w:cs="Times New Roman"/>
          <w:sz w:val="28"/>
          <w:szCs w:val="28"/>
        </w:rPr>
        <w:t>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  <w:proofErr w:type="gramEnd"/>
    </w:p>
    <w:p w:rsidR="00827BD8" w:rsidRPr="00827BD8" w:rsidRDefault="00827BD8" w:rsidP="00B64733">
      <w:pPr>
        <w:pStyle w:val="a4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Уведомления о наличии конфликта интересов или о возможности его возникновения регистрируются в день поступления.</w:t>
      </w:r>
      <w:r w:rsidRPr="00827BD8">
        <w:rPr>
          <w:rFonts w:ascii="Times New Roman" w:hAnsi="Times New Roman" w:cs="Times New Roman"/>
          <w:sz w:val="28"/>
          <w:szCs w:val="28"/>
        </w:rPr>
        <w:br/>
        <w:t>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827BD8" w:rsidRPr="00B64733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565">
        <w:rPr>
          <w:rFonts w:ascii="Times New Roman" w:hAnsi="Times New Roman" w:cs="Times New Roman"/>
          <w:sz w:val="28"/>
          <w:szCs w:val="28"/>
        </w:rPr>
        <w:tab/>
      </w:r>
      <w:r w:rsidRPr="00FA7565">
        <w:rPr>
          <w:rFonts w:ascii="Times New Roman" w:hAnsi="Times New Roman" w:cs="Times New Roman"/>
          <w:sz w:val="28"/>
          <w:szCs w:val="28"/>
        </w:rPr>
        <w:tab/>
      </w:r>
      <w:r w:rsidR="00827BD8" w:rsidRPr="00B64733">
        <w:rPr>
          <w:rFonts w:ascii="Times New Roman" w:hAnsi="Times New Roman" w:cs="Times New Roman"/>
          <w:sz w:val="28"/>
          <w:szCs w:val="28"/>
        </w:rPr>
        <w:t>В журнале указываются:</w:t>
      </w:r>
    </w:p>
    <w:p w:rsidR="00827BD8" w:rsidRPr="00827BD8" w:rsidRDefault="00827BD8" w:rsidP="00B64733">
      <w:pPr>
        <w:pStyle w:val="a4"/>
        <w:numPr>
          <w:ilvl w:val="0"/>
          <w:numId w:val="11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порядковый номер уведомления;</w:t>
      </w:r>
    </w:p>
    <w:p w:rsidR="00827BD8" w:rsidRPr="00827BD8" w:rsidRDefault="00827BD8" w:rsidP="00B64733">
      <w:pPr>
        <w:pStyle w:val="a4"/>
        <w:numPr>
          <w:ilvl w:val="0"/>
          <w:numId w:val="11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дата и время принятия уведомления;</w:t>
      </w:r>
    </w:p>
    <w:p w:rsidR="00827BD8" w:rsidRPr="00827BD8" w:rsidRDefault="00827BD8" w:rsidP="00B64733">
      <w:pPr>
        <w:pStyle w:val="a4"/>
        <w:numPr>
          <w:ilvl w:val="0"/>
          <w:numId w:val="11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фамилия и инициалы работника, обратившегося с уведомлением;</w:t>
      </w:r>
    </w:p>
    <w:p w:rsidR="00827BD8" w:rsidRPr="00827BD8" w:rsidRDefault="00827BD8" w:rsidP="00B64733">
      <w:pPr>
        <w:pStyle w:val="a4"/>
        <w:numPr>
          <w:ilvl w:val="0"/>
          <w:numId w:val="11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дата и время передачи уведомления работодателю;</w:t>
      </w:r>
    </w:p>
    <w:p w:rsidR="00827BD8" w:rsidRPr="00827BD8" w:rsidRDefault="00827BD8" w:rsidP="00B64733">
      <w:pPr>
        <w:pStyle w:val="a4"/>
        <w:numPr>
          <w:ilvl w:val="0"/>
          <w:numId w:val="11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краткое содержание уведомления;</w:t>
      </w:r>
    </w:p>
    <w:p w:rsidR="00827BD8" w:rsidRPr="00827BD8" w:rsidRDefault="00827BD8" w:rsidP="00B64733">
      <w:pPr>
        <w:pStyle w:val="a4"/>
        <w:numPr>
          <w:ilvl w:val="0"/>
          <w:numId w:val="11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фамилия, инициалы и подпись ответственного лица, зарегистрировавшего уведомление.</w:t>
      </w:r>
    </w:p>
    <w:p w:rsidR="00827BD8" w:rsidRPr="00B64733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565">
        <w:rPr>
          <w:rFonts w:ascii="Times New Roman" w:hAnsi="Times New Roman" w:cs="Times New Roman"/>
          <w:sz w:val="28"/>
          <w:szCs w:val="28"/>
        </w:rPr>
        <w:tab/>
      </w:r>
      <w:r w:rsidRPr="00FA7565">
        <w:rPr>
          <w:rFonts w:ascii="Times New Roman" w:hAnsi="Times New Roman" w:cs="Times New Roman"/>
          <w:sz w:val="28"/>
          <w:szCs w:val="28"/>
        </w:rPr>
        <w:tab/>
      </w:r>
      <w:r w:rsidR="00827BD8" w:rsidRPr="00B64733">
        <w:rPr>
          <w:rFonts w:ascii="Times New Roman" w:hAnsi="Times New Roman" w:cs="Times New Roman"/>
          <w:sz w:val="28"/>
          <w:szCs w:val="28"/>
        </w:rPr>
        <w:t>На уведомлении ставится отметка о его поступлении, в котором указываются дата поступления и входящий номер. После регистрации уведомления в журнале регистрации оно передается на рассмотрение комиссии не позднее рабочего дня, следующего за днем регистрации уведомления.</w:t>
      </w:r>
    </w:p>
    <w:p w:rsidR="00B64733" w:rsidRPr="00B64733" w:rsidRDefault="00827BD8" w:rsidP="00B64733">
      <w:pPr>
        <w:pStyle w:val="a4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В комиссию могут быть представлены материалы, подтверждающие наличие у работника личной заинтересованности, которая приводит или может привести к конфликту интересов.</w:t>
      </w:r>
    </w:p>
    <w:p w:rsidR="00827BD8" w:rsidRPr="00B64733" w:rsidRDefault="00827BD8" w:rsidP="00B64733">
      <w:pPr>
        <w:pStyle w:val="a4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733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27BD8" w:rsidRPr="00827BD8" w:rsidRDefault="00827BD8" w:rsidP="00B64733">
      <w:pPr>
        <w:pStyle w:val="a4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в трех </w:t>
      </w:r>
      <w:proofErr w:type="gramStart"/>
      <w:r w:rsidRPr="00827BD8">
        <w:rPr>
          <w:rFonts w:ascii="Times New Roman" w:hAnsi="Times New Roman" w:cs="Times New Roman"/>
          <w:sz w:val="28"/>
          <w:szCs w:val="28"/>
        </w:rPr>
        <w:t>дневным</w:t>
      </w:r>
      <w:proofErr w:type="gramEnd"/>
      <w:r w:rsidRPr="00827BD8">
        <w:rPr>
          <w:rFonts w:ascii="Times New Roman" w:hAnsi="Times New Roman" w:cs="Times New Roman"/>
          <w:sz w:val="28"/>
          <w:szCs w:val="28"/>
        </w:rPr>
        <w:t xml:space="preserve"> срок со дня поступления информации, о наличие у работника управления личной заинтересованности, выносит решение о прове</w:t>
      </w:r>
      <w:r>
        <w:rPr>
          <w:rFonts w:ascii="Times New Roman" w:hAnsi="Times New Roman" w:cs="Times New Roman"/>
          <w:sz w:val="28"/>
          <w:szCs w:val="28"/>
        </w:rPr>
        <w:t>дении проверки этой информации.</w:t>
      </w:r>
    </w:p>
    <w:p w:rsidR="00827BD8" w:rsidRPr="00B64733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565">
        <w:rPr>
          <w:rFonts w:ascii="Times New Roman" w:hAnsi="Times New Roman" w:cs="Times New Roman"/>
          <w:sz w:val="28"/>
          <w:szCs w:val="28"/>
        </w:rPr>
        <w:tab/>
      </w:r>
      <w:r w:rsidRPr="00FA7565">
        <w:rPr>
          <w:rFonts w:ascii="Times New Roman" w:hAnsi="Times New Roman" w:cs="Times New Roman"/>
          <w:sz w:val="28"/>
          <w:szCs w:val="28"/>
        </w:rPr>
        <w:tab/>
      </w:r>
      <w:r w:rsidR="00827BD8" w:rsidRPr="00B64733">
        <w:rPr>
          <w:rFonts w:ascii="Times New Roman" w:hAnsi="Times New Roman" w:cs="Times New Roman"/>
          <w:sz w:val="28"/>
          <w:szCs w:val="28"/>
        </w:rPr>
        <w:t>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</w:t>
      </w:r>
    </w:p>
    <w:p w:rsidR="00827BD8" w:rsidRPr="00B64733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565">
        <w:rPr>
          <w:rFonts w:ascii="Times New Roman" w:hAnsi="Times New Roman" w:cs="Times New Roman"/>
          <w:sz w:val="28"/>
          <w:szCs w:val="28"/>
        </w:rPr>
        <w:tab/>
      </w:r>
      <w:r w:rsidRPr="00FA7565">
        <w:rPr>
          <w:rFonts w:ascii="Times New Roman" w:hAnsi="Times New Roman" w:cs="Times New Roman"/>
          <w:sz w:val="28"/>
          <w:szCs w:val="28"/>
        </w:rPr>
        <w:tab/>
      </w:r>
      <w:r w:rsidR="00827BD8" w:rsidRPr="00B64733">
        <w:rPr>
          <w:rFonts w:ascii="Times New Roman" w:hAnsi="Times New Roman" w:cs="Times New Roman"/>
          <w:sz w:val="28"/>
          <w:szCs w:val="28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827BD8" w:rsidRPr="00827BD8" w:rsidRDefault="00827BD8" w:rsidP="00B64733">
      <w:pPr>
        <w:pStyle w:val="a4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наличие у работника управления личной заинтересованности.</w:t>
      </w:r>
    </w:p>
    <w:p w:rsidR="00827BD8" w:rsidRPr="00827BD8" w:rsidRDefault="00827BD8" w:rsidP="00B64733">
      <w:pPr>
        <w:pStyle w:val="a4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членов Комиссии</w:t>
      </w:r>
    </w:p>
    <w:p w:rsidR="00827BD8" w:rsidRPr="00827BD8" w:rsidRDefault="00827BD8" w:rsidP="00B64733">
      <w:pPr>
        <w:pStyle w:val="a4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827BD8" w:rsidRPr="00827BD8" w:rsidRDefault="00827BD8" w:rsidP="00B64733">
      <w:pPr>
        <w:pStyle w:val="a4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Заседание Комиссии проводится в присутствии работника управления, информация о личной заинтересованности которого поступила на рассмотрение Комиссии. Заседание Комиссии переносится, если работник управления не может участвовать в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подведомственных учреждений.</w:t>
      </w:r>
    </w:p>
    <w:p w:rsidR="00827BD8" w:rsidRPr="00827BD8" w:rsidRDefault="00827BD8" w:rsidP="00B64733">
      <w:pPr>
        <w:pStyle w:val="a4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На заседании Комиссии заслушиваются пояснения работника управления,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827BD8" w:rsidRPr="00B64733" w:rsidRDefault="00827BD8" w:rsidP="00B64733">
      <w:pPr>
        <w:pStyle w:val="a4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64733" w:rsidRPr="00B64733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BD8" w:rsidRPr="00FA7565" w:rsidRDefault="00B64733" w:rsidP="00B6473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647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7BD8">
        <w:rPr>
          <w:rFonts w:ascii="Times New Roman" w:hAnsi="Times New Roman" w:cs="Times New Roman"/>
          <w:b/>
          <w:sz w:val="28"/>
          <w:szCs w:val="28"/>
        </w:rPr>
        <w:t>Решение Комиссии</w:t>
      </w:r>
    </w:p>
    <w:p w:rsidR="00827BD8" w:rsidRPr="00827BD8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565">
        <w:rPr>
          <w:rFonts w:ascii="Times New Roman" w:hAnsi="Times New Roman" w:cs="Times New Roman"/>
          <w:sz w:val="28"/>
          <w:szCs w:val="28"/>
        </w:rPr>
        <w:tab/>
      </w:r>
      <w:r w:rsidRPr="00FA7565">
        <w:rPr>
          <w:rFonts w:ascii="Times New Roman" w:hAnsi="Times New Roman" w:cs="Times New Roman"/>
          <w:sz w:val="28"/>
          <w:szCs w:val="28"/>
        </w:rPr>
        <w:tab/>
      </w:r>
      <w:r w:rsidR="00827BD8" w:rsidRPr="00827BD8">
        <w:rPr>
          <w:rFonts w:ascii="Times New Roman" w:hAnsi="Times New Roman" w:cs="Times New Roman"/>
          <w:sz w:val="28"/>
          <w:szCs w:val="28"/>
        </w:rPr>
        <w:t>По итогам рассмотрения информации, являющейся основанием для заседания, Комиссия может принять одно из следующих решений:</w:t>
      </w:r>
    </w:p>
    <w:p w:rsidR="00827BD8" w:rsidRPr="00827BD8" w:rsidRDefault="00827BD8" w:rsidP="00B64733">
      <w:pPr>
        <w:pStyle w:val="a4"/>
        <w:numPr>
          <w:ilvl w:val="0"/>
          <w:numId w:val="7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установить, что в рассмотренном случае не содержится признаков личной заинтересованности работника управления, которая приводит или может привести к конфликту интересов;</w:t>
      </w:r>
    </w:p>
    <w:p w:rsidR="00827BD8" w:rsidRPr="00827BD8" w:rsidRDefault="00827BD8" w:rsidP="00B64733">
      <w:pPr>
        <w:pStyle w:val="a4"/>
        <w:numPr>
          <w:ilvl w:val="0"/>
          <w:numId w:val="7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установить факт наличия личной заинтересованности работника управления, которая приводит или может привезти к конфликту интересов.</w:t>
      </w:r>
    </w:p>
    <w:p w:rsidR="00827BD8" w:rsidRPr="00827BD8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56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A7565">
        <w:rPr>
          <w:rFonts w:ascii="Times New Roman" w:hAnsi="Times New Roman" w:cs="Times New Roman"/>
          <w:sz w:val="28"/>
          <w:szCs w:val="28"/>
        </w:rPr>
        <w:tab/>
      </w:r>
      <w:r w:rsidR="00827BD8" w:rsidRPr="00827BD8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827BD8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565">
        <w:rPr>
          <w:rFonts w:ascii="Times New Roman" w:hAnsi="Times New Roman" w:cs="Times New Roman"/>
          <w:sz w:val="28"/>
          <w:szCs w:val="28"/>
        </w:rPr>
        <w:tab/>
      </w:r>
      <w:r w:rsidRPr="00FA7565">
        <w:rPr>
          <w:rFonts w:ascii="Times New Roman" w:hAnsi="Times New Roman" w:cs="Times New Roman"/>
          <w:sz w:val="28"/>
          <w:szCs w:val="28"/>
        </w:rPr>
        <w:tab/>
      </w:r>
      <w:r w:rsidR="00827BD8" w:rsidRPr="00827BD8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827BD8" w:rsidRPr="00827BD8" w:rsidRDefault="00B64733" w:rsidP="00B6473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827BD8" w:rsidRPr="00827BD8">
        <w:rPr>
          <w:rFonts w:ascii="Times New Roman" w:hAnsi="Times New Roman" w:cs="Times New Roman"/>
          <w:sz w:val="28"/>
          <w:szCs w:val="28"/>
        </w:rPr>
        <w:t>В решении Комиссии указываются:</w:t>
      </w:r>
    </w:p>
    <w:p w:rsidR="00827BD8" w:rsidRPr="00827BD8" w:rsidRDefault="00827BD8" w:rsidP="00B64733">
      <w:pPr>
        <w:pStyle w:val="a4"/>
        <w:numPr>
          <w:ilvl w:val="0"/>
          <w:numId w:val="8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фамилия, имя, отчество, должность работника управления,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827BD8" w:rsidRPr="00827BD8" w:rsidRDefault="00827BD8" w:rsidP="00B64733">
      <w:pPr>
        <w:pStyle w:val="a4"/>
        <w:numPr>
          <w:ilvl w:val="0"/>
          <w:numId w:val="8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источник информации, ставшей основанием для проведения заседания Комиссии;</w:t>
      </w:r>
    </w:p>
    <w:p w:rsidR="00827BD8" w:rsidRPr="00827BD8" w:rsidRDefault="00827BD8" w:rsidP="00B64733">
      <w:pPr>
        <w:pStyle w:val="a4"/>
        <w:numPr>
          <w:ilvl w:val="0"/>
          <w:numId w:val="8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827BD8" w:rsidRPr="00827BD8" w:rsidRDefault="00827BD8" w:rsidP="00B64733">
      <w:pPr>
        <w:pStyle w:val="a4"/>
        <w:numPr>
          <w:ilvl w:val="0"/>
          <w:numId w:val="8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фамилии, имена, отчества членов Комиссии и других лиц, присутствующих на заседании;</w:t>
      </w:r>
    </w:p>
    <w:p w:rsidR="00827BD8" w:rsidRPr="00827BD8" w:rsidRDefault="00827BD8" w:rsidP="00B64733">
      <w:pPr>
        <w:pStyle w:val="a4"/>
        <w:numPr>
          <w:ilvl w:val="0"/>
          <w:numId w:val="8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существо решения и его обоснование;</w:t>
      </w:r>
    </w:p>
    <w:p w:rsidR="00827BD8" w:rsidRPr="00827BD8" w:rsidRDefault="00827BD8" w:rsidP="00B64733">
      <w:pPr>
        <w:pStyle w:val="a4"/>
        <w:numPr>
          <w:ilvl w:val="0"/>
          <w:numId w:val="8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результаты голосования.</w:t>
      </w:r>
    </w:p>
    <w:p w:rsidR="00827BD8" w:rsidRPr="00827BD8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CD4">
        <w:rPr>
          <w:rFonts w:ascii="Times New Roman" w:hAnsi="Times New Roman" w:cs="Times New Roman"/>
          <w:sz w:val="28"/>
          <w:szCs w:val="28"/>
        </w:rPr>
        <w:tab/>
      </w:r>
      <w:r w:rsidRPr="00874CD4">
        <w:rPr>
          <w:rFonts w:ascii="Times New Roman" w:hAnsi="Times New Roman" w:cs="Times New Roman"/>
          <w:sz w:val="28"/>
          <w:szCs w:val="28"/>
        </w:rPr>
        <w:tab/>
      </w:r>
      <w:r w:rsidR="00827BD8" w:rsidRPr="00827BD8">
        <w:rPr>
          <w:rFonts w:ascii="Times New Roman" w:hAnsi="Times New Roman" w:cs="Times New Roman"/>
          <w:sz w:val="28"/>
          <w:szCs w:val="28"/>
        </w:rPr>
        <w:t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827BD8" w:rsidRPr="00827BD8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565">
        <w:rPr>
          <w:rFonts w:ascii="Times New Roman" w:hAnsi="Times New Roman" w:cs="Times New Roman"/>
          <w:sz w:val="28"/>
          <w:szCs w:val="28"/>
        </w:rPr>
        <w:tab/>
      </w:r>
      <w:r w:rsidRPr="00FA7565">
        <w:rPr>
          <w:rFonts w:ascii="Times New Roman" w:hAnsi="Times New Roman" w:cs="Times New Roman"/>
          <w:sz w:val="28"/>
          <w:szCs w:val="28"/>
        </w:rPr>
        <w:tab/>
      </w:r>
      <w:r w:rsidR="00827BD8" w:rsidRPr="00827BD8">
        <w:rPr>
          <w:rFonts w:ascii="Times New Roman" w:hAnsi="Times New Roman" w:cs="Times New Roman"/>
          <w:sz w:val="28"/>
          <w:szCs w:val="28"/>
        </w:rPr>
        <w:t>Копии решения Комиссии в течение трех дней со дня его принятия направляются работнику управления, а также по решению Комиссии - иным заинтересованным лицам.</w:t>
      </w:r>
    </w:p>
    <w:p w:rsidR="00827BD8" w:rsidRPr="00827BD8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565">
        <w:rPr>
          <w:rFonts w:ascii="Times New Roman" w:hAnsi="Times New Roman" w:cs="Times New Roman"/>
          <w:sz w:val="28"/>
          <w:szCs w:val="28"/>
        </w:rPr>
        <w:tab/>
      </w:r>
      <w:r w:rsidRPr="00FA7565">
        <w:rPr>
          <w:rFonts w:ascii="Times New Roman" w:hAnsi="Times New Roman" w:cs="Times New Roman"/>
          <w:sz w:val="28"/>
          <w:szCs w:val="28"/>
        </w:rPr>
        <w:tab/>
      </w:r>
      <w:r w:rsidR="00827BD8" w:rsidRPr="00827BD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работником управления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827BD8" w:rsidRPr="00827BD8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565">
        <w:rPr>
          <w:rFonts w:ascii="Times New Roman" w:hAnsi="Times New Roman" w:cs="Times New Roman"/>
          <w:sz w:val="28"/>
          <w:szCs w:val="28"/>
        </w:rPr>
        <w:tab/>
      </w:r>
      <w:r w:rsidRPr="00FA756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27BD8" w:rsidRPr="00827BD8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работником управления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827BD8" w:rsidRPr="00827BD8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565">
        <w:rPr>
          <w:rFonts w:ascii="Times New Roman" w:hAnsi="Times New Roman" w:cs="Times New Roman"/>
          <w:sz w:val="28"/>
          <w:szCs w:val="28"/>
        </w:rPr>
        <w:tab/>
      </w:r>
      <w:r w:rsidRPr="00FA7565">
        <w:rPr>
          <w:rFonts w:ascii="Times New Roman" w:hAnsi="Times New Roman" w:cs="Times New Roman"/>
          <w:sz w:val="28"/>
          <w:szCs w:val="28"/>
        </w:rPr>
        <w:tab/>
      </w:r>
      <w:r w:rsidR="00827BD8" w:rsidRPr="00827BD8">
        <w:rPr>
          <w:rFonts w:ascii="Times New Roman" w:hAnsi="Times New Roman" w:cs="Times New Roman"/>
          <w:sz w:val="28"/>
          <w:szCs w:val="28"/>
        </w:rPr>
        <w:t>Решение Комиссии, принятое в отношении работника управления, хранится в его личном деле.</w:t>
      </w:r>
    </w:p>
    <w:p w:rsidR="00827BD8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7BD8" w:rsidRPr="00827BD8">
        <w:rPr>
          <w:rFonts w:ascii="Times New Roman" w:hAnsi="Times New Roman" w:cs="Times New Roman"/>
          <w:sz w:val="28"/>
          <w:szCs w:val="28"/>
        </w:rPr>
        <w:t>Уведомление о наличии конфликта интересов или о возможности его возникновения приобщается к личному делу работника.</w:t>
      </w:r>
    </w:p>
    <w:p w:rsidR="00B64733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733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733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733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733" w:rsidRDefault="00B64733" w:rsidP="00B647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BD8" w:rsidRDefault="00827BD8" w:rsidP="007D541F">
      <w:pPr>
        <w:tabs>
          <w:tab w:val="left" w:pos="142"/>
        </w:tabs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lastRenderedPageBreak/>
        <w:t>__________________________________</w:t>
      </w:r>
      <w:r w:rsidRPr="00827BD8"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 w:rsidRPr="00827BD8">
        <w:rPr>
          <w:rFonts w:ascii="Times New Roman" w:hAnsi="Times New Roman" w:cs="Times New Roman"/>
          <w:sz w:val="28"/>
          <w:szCs w:val="28"/>
        </w:rPr>
        <w:br/>
      </w:r>
      <w:r w:rsidRPr="007D541F">
        <w:rPr>
          <w:rFonts w:ascii="Times New Roman" w:hAnsi="Times New Roman" w:cs="Times New Roman"/>
          <w:sz w:val="24"/>
          <w:szCs w:val="24"/>
        </w:rPr>
        <w:t>(ФИО, должность работодателя)</w:t>
      </w:r>
      <w:r w:rsidRPr="00827BD8">
        <w:rPr>
          <w:rFonts w:ascii="Times New Roman" w:hAnsi="Times New Roman" w:cs="Times New Roman"/>
          <w:sz w:val="28"/>
          <w:szCs w:val="28"/>
        </w:rPr>
        <w:br/>
      </w:r>
      <w:r w:rsidRPr="00827BD8">
        <w:rPr>
          <w:rFonts w:ascii="Times New Roman" w:hAnsi="Times New Roman" w:cs="Times New Roman"/>
          <w:sz w:val="28"/>
          <w:szCs w:val="28"/>
        </w:rPr>
        <w:br/>
        <w:t>от _______________________________</w:t>
      </w:r>
      <w:r w:rsidRPr="00827BD8">
        <w:rPr>
          <w:rFonts w:ascii="Times New Roman" w:hAnsi="Times New Roman" w:cs="Times New Roman"/>
          <w:sz w:val="28"/>
          <w:szCs w:val="28"/>
        </w:rPr>
        <w:br/>
        <w:t>_________________________________</w:t>
      </w:r>
      <w:r w:rsidRPr="00827BD8">
        <w:rPr>
          <w:rFonts w:ascii="Times New Roman" w:hAnsi="Times New Roman" w:cs="Times New Roman"/>
          <w:sz w:val="28"/>
          <w:szCs w:val="28"/>
        </w:rPr>
        <w:br/>
      </w:r>
      <w:r w:rsidRPr="007D541F">
        <w:rPr>
          <w:rFonts w:ascii="Times New Roman" w:hAnsi="Times New Roman" w:cs="Times New Roman"/>
          <w:sz w:val="24"/>
          <w:szCs w:val="24"/>
        </w:rPr>
        <w:t>(ФИО, должность работника государственного учреждения)</w:t>
      </w:r>
    </w:p>
    <w:p w:rsidR="00B64733" w:rsidRPr="00827BD8" w:rsidRDefault="00B64733" w:rsidP="00B64733">
      <w:pPr>
        <w:tabs>
          <w:tab w:val="left" w:pos="142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D541F" w:rsidRDefault="00827BD8" w:rsidP="00B6473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УВЕДОМЛЕНИЕ</w:t>
      </w:r>
      <w:r w:rsidRPr="00827BD8">
        <w:rPr>
          <w:rFonts w:ascii="Times New Roman" w:hAnsi="Times New Roman" w:cs="Times New Roman"/>
          <w:sz w:val="28"/>
          <w:szCs w:val="28"/>
        </w:rPr>
        <w:br/>
        <w:t>о возникшем конфликте интересов или о возможности его возникновения</w:t>
      </w:r>
    </w:p>
    <w:p w:rsidR="00827BD8" w:rsidRPr="00827BD8" w:rsidRDefault="00827BD8" w:rsidP="007D541F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br/>
        <w:t>В соответствии с Федеральным законом от 25 декабря 2008 года</w:t>
      </w:r>
      <w:r w:rsidR="007D541F">
        <w:rPr>
          <w:rFonts w:ascii="Times New Roman" w:hAnsi="Times New Roman" w:cs="Times New Roman"/>
          <w:sz w:val="28"/>
          <w:szCs w:val="28"/>
        </w:rPr>
        <w:t xml:space="preserve"> </w:t>
      </w:r>
      <w:r w:rsidRPr="00827BD8">
        <w:rPr>
          <w:rFonts w:ascii="Times New Roman" w:hAnsi="Times New Roman" w:cs="Times New Roman"/>
          <w:sz w:val="28"/>
          <w:szCs w:val="28"/>
        </w:rPr>
        <w:t>№ 273-ФЗ «О противодействии коррупции» сообщаю о том, что:</w:t>
      </w:r>
      <w:r w:rsidR="007D541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27BD8" w:rsidRPr="007D541F" w:rsidRDefault="00827BD8" w:rsidP="007D541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B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827BD8">
        <w:rPr>
          <w:rFonts w:ascii="Times New Roman" w:hAnsi="Times New Roman" w:cs="Times New Roman"/>
          <w:sz w:val="28"/>
          <w:szCs w:val="28"/>
        </w:rPr>
        <w:br/>
      </w:r>
      <w:r w:rsidR="007D541F" w:rsidRPr="00827BD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__________________________________________________________________ </w:t>
      </w:r>
      <w:r w:rsidRPr="007D541F">
        <w:rPr>
          <w:rFonts w:ascii="Times New Roman" w:hAnsi="Times New Roman" w:cs="Times New Roman"/>
          <w:sz w:val="24"/>
          <w:szCs w:val="24"/>
        </w:rPr>
        <w:t xml:space="preserve">(описывается ситуация, при которой личная заинтересованность работника государственного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государственного учреждения и законными интересами граждан, организаций, общества, субъекта </w:t>
      </w:r>
      <w:r w:rsidR="007D541F">
        <w:rPr>
          <w:rFonts w:ascii="Times New Roman" w:hAnsi="Times New Roman" w:cs="Times New Roman"/>
          <w:sz w:val="24"/>
          <w:szCs w:val="24"/>
        </w:rPr>
        <w:t>РФ</w:t>
      </w:r>
      <w:r w:rsidRPr="007D541F">
        <w:rPr>
          <w:rFonts w:ascii="Times New Roman" w:hAnsi="Times New Roman" w:cs="Times New Roman"/>
          <w:sz w:val="24"/>
          <w:szCs w:val="24"/>
        </w:rPr>
        <w:t xml:space="preserve"> или </w:t>
      </w:r>
      <w:r w:rsidR="00874CD4">
        <w:rPr>
          <w:rFonts w:ascii="Times New Roman" w:hAnsi="Times New Roman" w:cs="Times New Roman"/>
          <w:sz w:val="24"/>
          <w:szCs w:val="24"/>
        </w:rPr>
        <w:t>РБ</w:t>
      </w:r>
      <w:r w:rsidRPr="007D541F">
        <w:rPr>
          <w:rFonts w:ascii="Times New Roman" w:hAnsi="Times New Roman" w:cs="Times New Roman"/>
          <w:sz w:val="24"/>
          <w:szCs w:val="24"/>
        </w:rPr>
        <w:t>, способное привести к причинению вреда законным интересам последних)</w:t>
      </w:r>
      <w:proofErr w:type="gramEnd"/>
    </w:p>
    <w:p w:rsidR="00827BD8" w:rsidRPr="00827BD8" w:rsidRDefault="007D541F" w:rsidP="007D541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827BD8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 __________________________________________________________________ __________________________________________________________________ </w:t>
      </w:r>
      <w:r w:rsidR="00827BD8" w:rsidRPr="007D541F"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может негативно повлиять либо негативно влияет личная заинтересованность работника государственного учреждения)</w:t>
      </w:r>
    </w:p>
    <w:p w:rsidR="00827BD8" w:rsidRPr="00827BD8" w:rsidRDefault="007D541F" w:rsidP="007D541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827BD8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827BD8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 __________________________________________________________________ </w:t>
      </w:r>
      <w:r w:rsidR="00827BD8" w:rsidRPr="00827BD8">
        <w:rPr>
          <w:rFonts w:ascii="Times New Roman" w:hAnsi="Times New Roman" w:cs="Times New Roman"/>
          <w:sz w:val="28"/>
          <w:szCs w:val="28"/>
        </w:rPr>
        <w:br/>
      </w:r>
      <w:r w:rsidR="00827BD8" w:rsidRPr="007D541F">
        <w:rPr>
          <w:rFonts w:ascii="Times New Roman" w:hAnsi="Times New Roman" w:cs="Times New Roman"/>
          <w:sz w:val="24"/>
          <w:szCs w:val="24"/>
        </w:rPr>
        <w:t>(Дополнительные сведения)</w:t>
      </w:r>
    </w:p>
    <w:p w:rsidR="00827BD8" w:rsidRPr="00827BD8" w:rsidRDefault="00827BD8" w:rsidP="007D541F">
      <w:pPr>
        <w:tabs>
          <w:tab w:val="left" w:pos="142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827BD8">
        <w:rPr>
          <w:rFonts w:ascii="Times New Roman" w:hAnsi="Times New Roman" w:cs="Times New Roman"/>
          <w:sz w:val="28"/>
          <w:szCs w:val="28"/>
        </w:rPr>
        <w:t>_____________________</w:t>
      </w:r>
      <w:r w:rsidRPr="00827BD8">
        <w:rPr>
          <w:rFonts w:ascii="Times New Roman" w:hAnsi="Times New Roman" w:cs="Times New Roman"/>
          <w:sz w:val="28"/>
          <w:szCs w:val="28"/>
        </w:rPr>
        <w:br/>
      </w:r>
      <w:r w:rsidRPr="007D541F">
        <w:rPr>
          <w:rFonts w:ascii="Times New Roman" w:hAnsi="Times New Roman" w:cs="Times New Roman"/>
          <w:sz w:val="24"/>
          <w:szCs w:val="24"/>
        </w:rPr>
        <w:t>(личная подпись работника</w:t>
      </w:r>
      <w:r w:rsidRPr="007D541F">
        <w:rPr>
          <w:rFonts w:ascii="Times New Roman" w:hAnsi="Times New Roman" w:cs="Times New Roman"/>
          <w:sz w:val="24"/>
          <w:szCs w:val="24"/>
        </w:rPr>
        <w:br/>
        <w:t>государственного учреждения)</w:t>
      </w:r>
      <w:r w:rsidRPr="007D541F">
        <w:rPr>
          <w:rFonts w:ascii="Times New Roman" w:hAnsi="Times New Roman" w:cs="Times New Roman"/>
          <w:sz w:val="24"/>
          <w:szCs w:val="24"/>
        </w:rPr>
        <w:br/>
      </w:r>
      <w:r w:rsidRPr="00827BD8">
        <w:rPr>
          <w:rFonts w:ascii="Times New Roman" w:hAnsi="Times New Roman" w:cs="Times New Roman"/>
          <w:sz w:val="28"/>
          <w:szCs w:val="28"/>
        </w:rPr>
        <w:t>« ___ » __________ 20 ___ года</w:t>
      </w:r>
    </w:p>
    <w:p w:rsidR="007D541F" w:rsidRDefault="007D541F" w:rsidP="007D541F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5351" w:rsidRPr="00827BD8" w:rsidRDefault="00827BD8" w:rsidP="007D541F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541F">
        <w:rPr>
          <w:rFonts w:ascii="Times New Roman" w:hAnsi="Times New Roman" w:cs="Times New Roman"/>
          <w:sz w:val="26"/>
          <w:szCs w:val="26"/>
        </w:rPr>
        <w:t>Уведомление зарегистрировано в журнале регистрации</w:t>
      </w:r>
      <w:r w:rsidRPr="007D541F">
        <w:rPr>
          <w:rFonts w:ascii="Times New Roman" w:hAnsi="Times New Roman" w:cs="Times New Roman"/>
          <w:sz w:val="26"/>
          <w:szCs w:val="26"/>
        </w:rPr>
        <w:br/>
        <w:t>«__»_________ ______г. за №________________</w:t>
      </w:r>
      <w:r w:rsidRPr="007D541F">
        <w:rPr>
          <w:rFonts w:ascii="Times New Roman" w:hAnsi="Times New Roman" w:cs="Times New Roman"/>
          <w:sz w:val="26"/>
          <w:szCs w:val="26"/>
        </w:rPr>
        <w:br/>
        <w:t>___________________________________________</w:t>
      </w:r>
      <w:r w:rsidRPr="007D541F">
        <w:rPr>
          <w:rFonts w:ascii="Times New Roman" w:hAnsi="Times New Roman" w:cs="Times New Roman"/>
          <w:sz w:val="26"/>
          <w:szCs w:val="26"/>
        </w:rPr>
        <w:br/>
      </w:r>
      <w:r w:rsidR="007D541F" w:rsidRPr="007D541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D541F">
        <w:rPr>
          <w:rFonts w:ascii="Times New Roman" w:hAnsi="Times New Roman" w:cs="Times New Roman"/>
          <w:sz w:val="24"/>
          <w:szCs w:val="24"/>
        </w:rPr>
        <w:t>(ФИО ответственного лица)</w:t>
      </w:r>
    </w:p>
    <w:sectPr w:rsidR="00785351" w:rsidRPr="00827BD8" w:rsidSect="007D541F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18E9"/>
    <w:multiLevelType w:val="hybridMultilevel"/>
    <w:tmpl w:val="B3206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40985"/>
    <w:multiLevelType w:val="multilevel"/>
    <w:tmpl w:val="CA1C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762D3"/>
    <w:multiLevelType w:val="multilevel"/>
    <w:tmpl w:val="1652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E1151"/>
    <w:multiLevelType w:val="hybridMultilevel"/>
    <w:tmpl w:val="1E3E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06483"/>
    <w:multiLevelType w:val="hybridMultilevel"/>
    <w:tmpl w:val="6E32D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A2A5B"/>
    <w:multiLevelType w:val="hybridMultilevel"/>
    <w:tmpl w:val="4DA4E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0084C"/>
    <w:multiLevelType w:val="hybridMultilevel"/>
    <w:tmpl w:val="D26A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C3B96"/>
    <w:multiLevelType w:val="hybridMultilevel"/>
    <w:tmpl w:val="4A1A38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A819AF"/>
    <w:multiLevelType w:val="hybridMultilevel"/>
    <w:tmpl w:val="EFAA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842BB"/>
    <w:multiLevelType w:val="hybridMultilevel"/>
    <w:tmpl w:val="6D9C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B54F8"/>
    <w:multiLevelType w:val="hybridMultilevel"/>
    <w:tmpl w:val="06F2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BD8"/>
    <w:rsid w:val="00005779"/>
    <w:rsid w:val="00005C5A"/>
    <w:rsid w:val="00012D5B"/>
    <w:rsid w:val="000148DA"/>
    <w:rsid w:val="000161B6"/>
    <w:rsid w:val="000229A5"/>
    <w:rsid w:val="00026504"/>
    <w:rsid w:val="00043489"/>
    <w:rsid w:val="00047180"/>
    <w:rsid w:val="000503E4"/>
    <w:rsid w:val="0005695D"/>
    <w:rsid w:val="00057C75"/>
    <w:rsid w:val="0007010D"/>
    <w:rsid w:val="00071D23"/>
    <w:rsid w:val="00092ABA"/>
    <w:rsid w:val="0009651E"/>
    <w:rsid w:val="000A51CB"/>
    <w:rsid w:val="000A5441"/>
    <w:rsid w:val="000C4836"/>
    <w:rsid w:val="000D3C55"/>
    <w:rsid w:val="000E2960"/>
    <w:rsid w:val="000F3653"/>
    <w:rsid w:val="000F3D96"/>
    <w:rsid w:val="00105615"/>
    <w:rsid w:val="00113067"/>
    <w:rsid w:val="00113EC3"/>
    <w:rsid w:val="00126D32"/>
    <w:rsid w:val="00144773"/>
    <w:rsid w:val="00152E91"/>
    <w:rsid w:val="00167B5E"/>
    <w:rsid w:val="00192A53"/>
    <w:rsid w:val="001949DD"/>
    <w:rsid w:val="001A37AE"/>
    <w:rsid w:val="001B17F5"/>
    <w:rsid w:val="001B2BCC"/>
    <w:rsid w:val="001C0185"/>
    <w:rsid w:val="001C7240"/>
    <w:rsid w:val="001C7669"/>
    <w:rsid w:val="001F7CB9"/>
    <w:rsid w:val="00205689"/>
    <w:rsid w:val="0021302B"/>
    <w:rsid w:val="00231A92"/>
    <w:rsid w:val="00292BFD"/>
    <w:rsid w:val="002B2260"/>
    <w:rsid w:val="002C636F"/>
    <w:rsid w:val="002E0BC7"/>
    <w:rsid w:val="002F1E24"/>
    <w:rsid w:val="002F2EBE"/>
    <w:rsid w:val="002F3478"/>
    <w:rsid w:val="002F44A7"/>
    <w:rsid w:val="002F451B"/>
    <w:rsid w:val="0030174D"/>
    <w:rsid w:val="00304CAA"/>
    <w:rsid w:val="00311EAE"/>
    <w:rsid w:val="00317A8A"/>
    <w:rsid w:val="003209B8"/>
    <w:rsid w:val="003209EB"/>
    <w:rsid w:val="00320BE9"/>
    <w:rsid w:val="00340297"/>
    <w:rsid w:val="00351198"/>
    <w:rsid w:val="00354692"/>
    <w:rsid w:val="0036364A"/>
    <w:rsid w:val="003722FF"/>
    <w:rsid w:val="00377EB9"/>
    <w:rsid w:val="0038046B"/>
    <w:rsid w:val="00384B06"/>
    <w:rsid w:val="00387E19"/>
    <w:rsid w:val="003A60A0"/>
    <w:rsid w:val="003D333C"/>
    <w:rsid w:val="003E41F0"/>
    <w:rsid w:val="003F4C25"/>
    <w:rsid w:val="003F61F5"/>
    <w:rsid w:val="00403E6A"/>
    <w:rsid w:val="00404D0B"/>
    <w:rsid w:val="00405A8F"/>
    <w:rsid w:val="00413131"/>
    <w:rsid w:val="004222CB"/>
    <w:rsid w:val="00423FA5"/>
    <w:rsid w:val="00437470"/>
    <w:rsid w:val="00442B18"/>
    <w:rsid w:val="00447783"/>
    <w:rsid w:val="004505A2"/>
    <w:rsid w:val="00454889"/>
    <w:rsid w:val="0047676D"/>
    <w:rsid w:val="00480A88"/>
    <w:rsid w:val="004A0454"/>
    <w:rsid w:val="004C71D5"/>
    <w:rsid w:val="004E25E0"/>
    <w:rsid w:val="004E7F3C"/>
    <w:rsid w:val="004F015F"/>
    <w:rsid w:val="004F20F0"/>
    <w:rsid w:val="00535B8A"/>
    <w:rsid w:val="00537ED3"/>
    <w:rsid w:val="005424B0"/>
    <w:rsid w:val="00543C29"/>
    <w:rsid w:val="005517B9"/>
    <w:rsid w:val="00562B01"/>
    <w:rsid w:val="00585E40"/>
    <w:rsid w:val="005968FA"/>
    <w:rsid w:val="0059751A"/>
    <w:rsid w:val="005A04CB"/>
    <w:rsid w:val="005B2419"/>
    <w:rsid w:val="005C799F"/>
    <w:rsid w:val="005D40BC"/>
    <w:rsid w:val="005D7503"/>
    <w:rsid w:val="005E0978"/>
    <w:rsid w:val="005E615E"/>
    <w:rsid w:val="00641E58"/>
    <w:rsid w:val="00645F3F"/>
    <w:rsid w:val="00646762"/>
    <w:rsid w:val="00656AE1"/>
    <w:rsid w:val="00667F70"/>
    <w:rsid w:val="006851D4"/>
    <w:rsid w:val="006905AD"/>
    <w:rsid w:val="00691DA1"/>
    <w:rsid w:val="00697A5F"/>
    <w:rsid w:val="006A4259"/>
    <w:rsid w:val="006A4EF8"/>
    <w:rsid w:val="006B36D4"/>
    <w:rsid w:val="006B3A28"/>
    <w:rsid w:val="006C08DB"/>
    <w:rsid w:val="006C52CF"/>
    <w:rsid w:val="006D140F"/>
    <w:rsid w:val="006E3299"/>
    <w:rsid w:val="006E369D"/>
    <w:rsid w:val="006E4978"/>
    <w:rsid w:val="006F15F7"/>
    <w:rsid w:val="00716DB6"/>
    <w:rsid w:val="00745ACB"/>
    <w:rsid w:val="007575FD"/>
    <w:rsid w:val="00757B1A"/>
    <w:rsid w:val="00767C38"/>
    <w:rsid w:val="00780148"/>
    <w:rsid w:val="00781F12"/>
    <w:rsid w:val="00785351"/>
    <w:rsid w:val="007877B2"/>
    <w:rsid w:val="00787827"/>
    <w:rsid w:val="00790652"/>
    <w:rsid w:val="007A156E"/>
    <w:rsid w:val="007D541F"/>
    <w:rsid w:val="007E3318"/>
    <w:rsid w:val="00802DCB"/>
    <w:rsid w:val="00803C1B"/>
    <w:rsid w:val="00810379"/>
    <w:rsid w:val="00821798"/>
    <w:rsid w:val="0082207F"/>
    <w:rsid w:val="00827BD8"/>
    <w:rsid w:val="00831061"/>
    <w:rsid w:val="008533BC"/>
    <w:rsid w:val="00855C50"/>
    <w:rsid w:val="00860038"/>
    <w:rsid w:val="00874CD4"/>
    <w:rsid w:val="00881479"/>
    <w:rsid w:val="00882DDA"/>
    <w:rsid w:val="008850C6"/>
    <w:rsid w:val="008A48AB"/>
    <w:rsid w:val="008A5EF8"/>
    <w:rsid w:val="008B1876"/>
    <w:rsid w:val="008C61F6"/>
    <w:rsid w:val="008D0A18"/>
    <w:rsid w:val="009009F7"/>
    <w:rsid w:val="00901E2A"/>
    <w:rsid w:val="009063A9"/>
    <w:rsid w:val="009227CB"/>
    <w:rsid w:val="00931494"/>
    <w:rsid w:val="00933115"/>
    <w:rsid w:val="00941A0C"/>
    <w:rsid w:val="009705A6"/>
    <w:rsid w:val="009803D1"/>
    <w:rsid w:val="009809FB"/>
    <w:rsid w:val="009A19CA"/>
    <w:rsid w:val="009A762B"/>
    <w:rsid w:val="009B1F76"/>
    <w:rsid w:val="009C0A04"/>
    <w:rsid w:val="009C1666"/>
    <w:rsid w:val="009D7BA9"/>
    <w:rsid w:val="009F2550"/>
    <w:rsid w:val="00A076BD"/>
    <w:rsid w:val="00A14F35"/>
    <w:rsid w:val="00A42FC8"/>
    <w:rsid w:val="00A5322B"/>
    <w:rsid w:val="00A54529"/>
    <w:rsid w:val="00A66B37"/>
    <w:rsid w:val="00A82DCE"/>
    <w:rsid w:val="00A90F84"/>
    <w:rsid w:val="00A93D3F"/>
    <w:rsid w:val="00AB2A08"/>
    <w:rsid w:val="00AB4B18"/>
    <w:rsid w:val="00AC7FBE"/>
    <w:rsid w:val="00AD5C88"/>
    <w:rsid w:val="00AE0656"/>
    <w:rsid w:val="00AE32C7"/>
    <w:rsid w:val="00B06335"/>
    <w:rsid w:val="00B0726E"/>
    <w:rsid w:val="00B25069"/>
    <w:rsid w:val="00B46E1D"/>
    <w:rsid w:val="00B53679"/>
    <w:rsid w:val="00B53822"/>
    <w:rsid w:val="00B62AF3"/>
    <w:rsid w:val="00B64733"/>
    <w:rsid w:val="00B82391"/>
    <w:rsid w:val="00B9044B"/>
    <w:rsid w:val="00BA3994"/>
    <w:rsid w:val="00BA5E82"/>
    <w:rsid w:val="00BB7378"/>
    <w:rsid w:val="00BB7417"/>
    <w:rsid w:val="00BC073B"/>
    <w:rsid w:val="00BD103D"/>
    <w:rsid w:val="00BD4F98"/>
    <w:rsid w:val="00BD5EAE"/>
    <w:rsid w:val="00BE7001"/>
    <w:rsid w:val="00BF1E5C"/>
    <w:rsid w:val="00C035CD"/>
    <w:rsid w:val="00C122E3"/>
    <w:rsid w:val="00C2138B"/>
    <w:rsid w:val="00C27332"/>
    <w:rsid w:val="00C278F6"/>
    <w:rsid w:val="00C352E7"/>
    <w:rsid w:val="00C6164E"/>
    <w:rsid w:val="00C625AC"/>
    <w:rsid w:val="00C66602"/>
    <w:rsid w:val="00CA6CE0"/>
    <w:rsid w:val="00CC05C8"/>
    <w:rsid w:val="00CC23D2"/>
    <w:rsid w:val="00CD52B5"/>
    <w:rsid w:val="00CE2447"/>
    <w:rsid w:val="00D21580"/>
    <w:rsid w:val="00D21C3C"/>
    <w:rsid w:val="00D22DBC"/>
    <w:rsid w:val="00D24505"/>
    <w:rsid w:val="00D50C53"/>
    <w:rsid w:val="00D51D85"/>
    <w:rsid w:val="00D56186"/>
    <w:rsid w:val="00D57C6F"/>
    <w:rsid w:val="00D60F60"/>
    <w:rsid w:val="00D62C5A"/>
    <w:rsid w:val="00D76F28"/>
    <w:rsid w:val="00D8056F"/>
    <w:rsid w:val="00DA5E14"/>
    <w:rsid w:val="00DB2A8A"/>
    <w:rsid w:val="00DB32CC"/>
    <w:rsid w:val="00DB6435"/>
    <w:rsid w:val="00DC1E12"/>
    <w:rsid w:val="00DC6A6B"/>
    <w:rsid w:val="00DD018C"/>
    <w:rsid w:val="00DF0CBF"/>
    <w:rsid w:val="00DF0F9E"/>
    <w:rsid w:val="00E05AFA"/>
    <w:rsid w:val="00E10406"/>
    <w:rsid w:val="00E24AC7"/>
    <w:rsid w:val="00E34F70"/>
    <w:rsid w:val="00E35EDB"/>
    <w:rsid w:val="00E537A5"/>
    <w:rsid w:val="00E55131"/>
    <w:rsid w:val="00E71DC0"/>
    <w:rsid w:val="00E76492"/>
    <w:rsid w:val="00E85A15"/>
    <w:rsid w:val="00EA1244"/>
    <w:rsid w:val="00EA3D51"/>
    <w:rsid w:val="00EB69A4"/>
    <w:rsid w:val="00EE5F80"/>
    <w:rsid w:val="00EF0429"/>
    <w:rsid w:val="00F007D2"/>
    <w:rsid w:val="00F01CB7"/>
    <w:rsid w:val="00F07B17"/>
    <w:rsid w:val="00F22B69"/>
    <w:rsid w:val="00F24427"/>
    <w:rsid w:val="00F259B5"/>
    <w:rsid w:val="00F314F5"/>
    <w:rsid w:val="00F423A2"/>
    <w:rsid w:val="00F61002"/>
    <w:rsid w:val="00F64CA6"/>
    <w:rsid w:val="00F7198F"/>
    <w:rsid w:val="00F86A3D"/>
    <w:rsid w:val="00F9372B"/>
    <w:rsid w:val="00FA2D6C"/>
    <w:rsid w:val="00FA4D6D"/>
    <w:rsid w:val="00FA7565"/>
    <w:rsid w:val="00FD191F"/>
    <w:rsid w:val="00FD62EC"/>
    <w:rsid w:val="00FE4E7D"/>
    <w:rsid w:val="00FF25FD"/>
    <w:rsid w:val="00FF3534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7BD8"/>
    <w:pPr>
      <w:ind w:left="720"/>
      <w:contextualSpacing/>
    </w:pPr>
  </w:style>
  <w:style w:type="paragraph" w:customStyle="1" w:styleId="p1">
    <w:name w:val="p1"/>
    <w:basedOn w:val="a"/>
    <w:rsid w:val="0087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A4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7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Админ</cp:lastModifiedBy>
  <cp:revision>9</cp:revision>
  <cp:lastPrinted>2015-08-31T10:35:00Z</cp:lastPrinted>
  <dcterms:created xsi:type="dcterms:W3CDTF">2015-07-06T09:11:00Z</dcterms:created>
  <dcterms:modified xsi:type="dcterms:W3CDTF">2016-11-08T10:07:00Z</dcterms:modified>
</cp:coreProperties>
</file>