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22" w:rsidRPr="00510A22" w:rsidRDefault="00510A22" w:rsidP="00510A22">
      <w:pPr>
        <w:jc w:val="center"/>
        <w:rPr>
          <w:rFonts w:ascii="Times New Roman" w:hAnsi="Times New Roman" w:cs="Times New Roman"/>
          <w:b/>
          <w:sz w:val="32"/>
          <w:szCs w:val="32"/>
        </w:rPr>
      </w:pPr>
      <w:r w:rsidRPr="00510A22">
        <w:rPr>
          <w:rFonts w:ascii="Times New Roman" w:hAnsi="Times New Roman" w:cs="Times New Roman"/>
          <w:b/>
          <w:sz w:val="32"/>
          <w:szCs w:val="32"/>
        </w:rPr>
        <w:t>Права и обязанности застрахованных граждан в системе ОМС</w:t>
      </w:r>
    </w:p>
    <w:p w:rsidR="00510A22" w:rsidRPr="00510A22" w:rsidRDefault="00510A22" w:rsidP="00510A22">
      <w:pPr>
        <w:rPr>
          <w:rFonts w:ascii="Times New Roman" w:hAnsi="Times New Roman" w:cs="Times New Roman"/>
        </w:rPr>
      </w:pPr>
      <w:r w:rsidRPr="00510A22">
        <w:rPr>
          <w:rFonts w:ascii="Times New Roman" w:hAnsi="Times New Roman" w:cs="Times New Roman"/>
        </w:rPr>
        <w:t>ПАМЯТКА «О ПРАВАХ ЗАСТРАХОВАННЫХ ГРАЖДАН В СИСТЕМЕ ОБЯЗАТЕЛЬНОГО МЕДИЦИНСКОГО СТРАХОВАНИЯ РЕСПУБЛИКИ БАШКОРТОСТАН»</w:t>
      </w:r>
    </w:p>
    <w:p w:rsidR="00510A22" w:rsidRPr="00510A22" w:rsidRDefault="00510A22" w:rsidP="00510A22">
      <w:pPr>
        <w:jc w:val="center"/>
        <w:rPr>
          <w:rFonts w:ascii="Times New Roman" w:hAnsi="Times New Roman" w:cs="Times New Roman"/>
          <w:b/>
        </w:rPr>
      </w:pPr>
      <w:r w:rsidRPr="00510A22">
        <w:rPr>
          <w:rFonts w:ascii="Times New Roman" w:hAnsi="Times New Roman" w:cs="Times New Roman"/>
          <w:b/>
        </w:rPr>
        <w:t>Уважаемые пациенты!</w:t>
      </w:r>
    </w:p>
    <w:p w:rsidR="00510A22" w:rsidRPr="00510A22" w:rsidRDefault="00510A22" w:rsidP="00510A22">
      <w:pPr>
        <w:jc w:val="both"/>
        <w:rPr>
          <w:rFonts w:ascii="Times New Roman" w:hAnsi="Times New Roman" w:cs="Times New Roman"/>
        </w:rPr>
      </w:pPr>
      <w:proofErr w:type="gramStart"/>
      <w:r w:rsidRPr="00510A22">
        <w:rPr>
          <w:rFonts w:ascii="Times New Roman" w:hAnsi="Times New Roman" w:cs="Times New Roman"/>
        </w:rPr>
        <w:t>Памятка о правах застрахованных граждан в системе обязательного медицинского страхования Республики Башкортостан разработана в соответствии с Конституцией Российской Федерации, Конституцией Республики Башкортостан, Основами законодательства Российской Федерации об охране здоровья граждан, Кодексом Республики Башкортостан об охране здоровья граждан, Законом Российской Федерации «О медицинском страховании граждан Российской Федерации», Законом Республики Башкортостан «О внесении изменений и дополнений в</w:t>
      </w:r>
      <w:r w:rsidR="00D6745F">
        <w:rPr>
          <w:rFonts w:ascii="Times New Roman" w:hAnsi="Times New Roman" w:cs="Times New Roman"/>
        </w:rPr>
        <w:t xml:space="preserve"> Закон Республики Башкортостан «</w:t>
      </w:r>
      <w:r w:rsidRPr="00510A22">
        <w:rPr>
          <w:rFonts w:ascii="Times New Roman" w:hAnsi="Times New Roman" w:cs="Times New Roman"/>
        </w:rPr>
        <w:t>О медицинском</w:t>
      </w:r>
      <w:proofErr w:type="gramEnd"/>
      <w:r w:rsidRPr="00510A22">
        <w:rPr>
          <w:rFonts w:ascii="Times New Roman" w:hAnsi="Times New Roman" w:cs="Times New Roman"/>
        </w:rPr>
        <w:t xml:space="preserve"> </w:t>
      </w:r>
      <w:proofErr w:type="gramStart"/>
      <w:r w:rsidRPr="00510A22">
        <w:rPr>
          <w:rFonts w:ascii="Times New Roman" w:hAnsi="Times New Roman" w:cs="Times New Roman"/>
        </w:rPr>
        <w:t>страховании</w:t>
      </w:r>
      <w:proofErr w:type="gramEnd"/>
      <w:r w:rsidRPr="00510A22">
        <w:rPr>
          <w:rFonts w:ascii="Times New Roman" w:hAnsi="Times New Roman" w:cs="Times New Roman"/>
        </w:rPr>
        <w:t xml:space="preserve"> граждан в Р</w:t>
      </w:r>
      <w:r w:rsidR="00D6745F">
        <w:rPr>
          <w:rFonts w:ascii="Times New Roman" w:hAnsi="Times New Roman" w:cs="Times New Roman"/>
        </w:rPr>
        <w:t>еспублике Башкортостан»</w:t>
      </w:r>
      <w:bookmarkStart w:id="0" w:name="_GoBack"/>
      <w:bookmarkEnd w:id="0"/>
      <w:r w:rsidRPr="00510A22">
        <w:rPr>
          <w:rFonts w:ascii="Times New Roman" w:hAnsi="Times New Roman" w:cs="Times New Roman"/>
        </w:rPr>
        <w:t>, а также другими нормативными актами.</w:t>
      </w:r>
    </w:p>
    <w:p w:rsidR="00510A22" w:rsidRPr="00510A22" w:rsidRDefault="00510A22" w:rsidP="00510A22">
      <w:pPr>
        <w:rPr>
          <w:rFonts w:ascii="Times New Roman" w:hAnsi="Times New Roman" w:cs="Times New Roman"/>
          <w:b/>
          <w:sz w:val="28"/>
          <w:szCs w:val="28"/>
        </w:rPr>
      </w:pPr>
      <w:r w:rsidRPr="00510A22">
        <w:rPr>
          <w:rFonts w:ascii="Times New Roman" w:hAnsi="Times New Roman" w:cs="Times New Roman"/>
          <w:b/>
          <w:sz w:val="28"/>
          <w:szCs w:val="28"/>
        </w:rPr>
        <w:t>Права пациента:</w:t>
      </w:r>
    </w:p>
    <w:p w:rsidR="00510A22" w:rsidRPr="00510A22" w:rsidRDefault="00510A22" w:rsidP="00510A22">
      <w:pPr>
        <w:rPr>
          <w:rFonts w:ascii="Times New Roman" w:hAnsi="Times New Roman" w:cs="Times New Roman"/>
        </w:rPr>
      </w:pPr>
      <w:r w:rsidRPr="00510A22">
        <w:rPr>
          <w:rFonts w:ascii="Times New Roman" w:hAnsi="Times New Roman" w:cs="Times New Roman"/>
        </w:rPr>
        <w:t>Застрахованные граждане в системе обязательного медицинского страхования Республики Башкортостан при обращении за медицинской помощью и при проведении профилактических мероприятий имеют право:</w:t>
      </w:r>
    </w:p>
    <w:p w:rsidR="00510A22" w:rsidRPr="00510A22" w:rsidRDefault="00510A22" w:rsidP="00510A22">
      <w:pPr>
        <w:rPr>
          <w:rFonts w:ascii="Times New Roman" w:hAnsi="Times New Roman" w:cs="Times New Roman"/>
        </w:rPr>
      </w:pPr>
      <w:r w:rsidRPr="00510A22">
        <w:rPr>
          <w:rFonts w:ascii="Times New Roman" w:hAnsi="Times New Roman" w:cs="Times New Roman"/>
        </w:rPr>
        <w:t xml:space="preserve">— на получение медицинской и лекарственной помощи, финансируемой за счет средств обязательного медицинского страхования, республиканского и местных бюджетов в соответствии с территориальной программой обязательного медицинского страхования Республики Башкортостан, </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полное и объективное информирование их медицинскими работниками в доступной форме о состоянии здоровья, вариантах лечения, месте и условиях получения медицинской помощи,</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защиту их интересов в области охраны здоровья органами власти, системой обязательного медицинского страхования, общественными организациями,</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получение экстренной медицинской и лекарственной помощи в любое время и при любых обстоятельствах,</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получение гарантированного объема медицинской помощи при качестве, соответствующем медико-экономическим стандартам,</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выбор врача, медицинского учреждения при получении медицинской и лекарственной помощи в объеме государственных гарантий, а при получении медицинской и лекарственной помощи сверх государственных гарантий — на договорных условиях,</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получение необходимой и достоверной информации о медицинских услугах, о качестве и безопасности услуг с указанием сведений о сертификации и лицензировании, об исполнителях услуг, об условиях медицинского страхования, о правах и обязанностях пациентов,</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независимую экспертизу качества оказываемой медицинской и лекарственной помощи,</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соблюдение медицинским персоналом тайны в отношении сведений о пациенте, полученных в результате обследования и в ходе лечения в пределах, оговоренных действующим законодательством,</w:t>
      </w:r>
    </w:p>
    <w:p w:rsidR="00510A22" w:rsidRPr="00510A22" w:rsidRDefault="00510A22" w:rsidP="00510A22">
      <w:pPr>
        <w:rPr>
          <w:rFonts w:ascii="Times New Roman" w:hAnsi="Times New Roman" w:cs="Times New Roman"/>
        </w:rPr>
      </w:pPr>
      <w:r w:rsidRPr="00510A22">
        <w:rPr>
          <w:rFonts w:ascii="Times New Roman" w:hAnsi="Times New Roman" w:cs="Times New Roman"/>
        </w:rPr>
        <w:t>— быть опрошенным и осмотренным в условиях соблюдения врачебной тайны,</w:t>
      </w:r>
    </w:p>
    <w:p w:rsidR="00510A22" w:rsidRPr="00510A22" w:rsidRDefault="00510A22" w:rsidP="00510A22">
      <w:pPr>
        <w:rPr>
          <w:rFonts w:ascii="Times New Roman" w:hAnsi="Times New Roman" w:cs="Times New Roman"/>
        </w:rPr>
      </w:pPr>
      <w:r w:rsidRPr="00510A22">
        <w:rPr>
          <w:rFonts w:ascii="Times New Roman" w:hAnsi="Times New Roman" w:cs="Times New Roman"/>
        </w:rPr>
        <w:lastRenderedPageBreak/>
        <w:t>— знать подлинный профессиональный статус лиц, осуществляющих его лечение. Участие больного в клинических обучающих программах или сборе данных для научных исследований возможно только на добровольной основе,</w:t>
      </w:r>
    </w:p>
    <w:p w:rsidR="00510A22" w:rsidRPr="00510A22" w:rsidRDefault="00510A22" w:rsidP="00510A22">
      <w:pPr>
        <w:rPr>
          <w:rFonts w:ascii="Times New Roman" w:hAnsi="Times New Roman" w:cs="Times New Roman"/>
        </w:rPr>
      </w:pPr>
      <w:r w:rsidRPr="00510A22">
        <w:rPr>
          <w:rFonts w:ascii="Times New Roman" w:hAnsi="Times New Roman" w:cs="Times New Roman"/>
        </w:rPr>
        <w:t>— получать от врача, ответственного за лечение, полную информацию, касающуюся диагноза, лечения и возможного прогноза в доступной для пациента форме. Если это невозможно, то информация должна быть доведена до сведения доверенного лица, назначенного больным,</w:t>
      </w:r>
    </w:p>
    <w:p w:rsidR="00510A22" w:rsidRPr="00510A22" w:rsidRDefault="00510A22" w:rsidP="00510A22">
      <w:pPr>
        <w:rPr>
          <w:rFonts w:ascii="Times New Roman" w:hAnsi="Times New Roman" w:cs="Times New Roman"/>
        </w:rPr>
      </w:pPr>
      <w:r w:rsidRPr="00510A22">
        <w:rPr>
          <w:rFonts w:ascii="Times New Roman" w:hAnsi="Times New Roman" w:cs="Times New Roman"/>
        </w:rPr>
        <w:t>— принимать участие в решениях, касающихся лечения, со своевременной информацией о предполагаемых процедурах, включая информацию о возможности любого риска смерти или серьезных побочных эффектов, в том числе болезненных ощущениях в ходе процедуры, о проблемах, относящихся к выздоровлению,</w:t>
      </w:r>
    </w:p>
    <w:p w:rsidR="00510A22" w:rsidRPr="00510A22" w:rsidRDefault="00510A22" w:rsidP="00510A22">
      <w:pPr>
        <w:rPr>
          <w:rFonts w:ascii="Times New Roman" w:hAnsi="Times New Roman" w:cs="Times New Roman"/>
        </w:rPr>
      </w:pPr>
      <w:r w:rsidRPr="00510A22">
        <w:rPr>
          <w:rFonts w:ascii="Times New Roman" w:hAnsi="Times New Roman" w:cs="Times New Roman"/>
        </w:rPr>
        <w:t xml:space="preserve">— отказаться от лечения, если </w:t>
      </w:r>
      <w:proofErr w:type="gramStart"/>
      <w:r w:rsidRPr="00510A22">
        <w:rPr>
          <w:rFonts w:ascii="Times New Roman" w:hAnsi="Times New Roman" w:cs="Times New Roman"/>
        </w:rPr>
        <w:t>противное</w:t>
      </w:r>
      <w:proofErr w:type="gramEnd"/>
      <w:r w:rsidRPr="00510A22">
        <w:rPr>
          <w:rFonts w:ascii="Times New Roman" w:hAnsi="Times New Roman" w:cs="Times New Roman"/>
        </w:rPr>
        <w:t xml:space="preserve"> не оговорено действующим законодательством. Если отказ от лечения со стороны больного или лица, им уполномоченного, влияет на предоставление ему необходимой помощи в соответствии с медико-экономическими стандартами, переговоры с больным должны быть соответствующим образом оформлены,</w:t>
      </w:r>
    </w:p>
    <w:p w:rsidR="00510A22" w:rsidRPr="00510A22" w:rsidRDefault="00510A22" w:rsidP="00510A22">
      <w:pPr>
        <w:rPr>
          <w:rFonts w:ascii="Times New Roman" w:hAnsi="Times New Roman" w:cs="Times New Roman"/>
        </w:rPr>
      </w:pPr>
      <w:r w:rsidRPr="00510A22">
        <w:rPr>
          <w:rFonts w:ascii="Times New Roman" w:hAnsi="Times New Roman" w:cs="Times New Roman"/>
        </w:rPr>
        <w:t>— на информацию лечащего врача или лица его замещающего, относящуюся к его дальнейшему лечению после выписки из стационара,</w:t>
      </w:r>
    </w:p>
    <w:p w:rsidR="00510A22" w:rsidRPr="00510A22" w:rsidRDefault="00510A22" w:rsidP="00510A22">
      <w:pPr>
        <w:rPr>
          <w:rFonts w:ascii="Times New Roman" w:hAnsi="Times New Roman" w:cs="Times New Roman"/>
        </w:rPr>
      </w:pPr>
      <w:r w:rsidRPr="00510A22">
        <w:rPr>
          <w:rFonts w:ascii="Times New Roman" w:hAnsi="Times New Roman" w:cs="Times New Roman"/>
        </w:rPr>
        <w:t>— быть информированным об общем счете за медицинские и сервисные услуги, полученные в больнице.</w:t>
      </w:r>
    </w:p>
    <w:p w:rsidR="00510A22" w:rsidRPr="00510A22" w:rsidRDefault="00510A22" w:rsidP="00510A22">
      <w:pPr>
        <w:rPr>
          <w:rFonts w:ascii="Times New Roman" w:hAnsi="Times New Roman" w:cs="Times New Roman"/>
          <w:b/>
          <w:sz w:val="28"/>
          <w:szCs w:val="28"/>
        </w:rPr>
      </w:pPr>
      <w:r w:rsidRPr="00510A22">
        <w:rPr>
          <w:rFonts w:ascii="Times New Roman" w:hAnsi="Times New Roman" w:cs="Times New Roman"/>
          <w:b/>
          <w:sz w:val="28"/>
          <w:szCs w:val="28"/>
        </w:rPr>
        <w:t>Пациент обязан:</w:t>
      </w:r>
    </w:p>
    <w:p w:rsidR="00510A22" w:rsidRPr="00510A22" w:rsidRDefault="00510A22" w:rsidP="00510A22">
      <w:pPr>
        <w:rPr>
          <w:rFonts w:ascii="Times New Roman" w:hAnsi="Times New Roman" w:cs="Times New Roman"/>
        </w:rPr>
      </w:pPr>
      <w:r w:rsidRPr="00510A22">
        <w:rPr>
          <w:rFonts w:ascii="Times New Roman" w:hAnsi="Times New Roman" w:cs="Times New Roman"/>
        </w:rPr>
        <w:t>— при обращении в медицинское учреждение предъявлять страховой медицинский полис и документ, удостоверяющий личность;</w:t>
      </w:r>
    </w:p>
    <w:p w:rsidR="00510A22" w:rsidRPr="00510A22" w:rsidRDefault="00510A22" w:rsidP="00510A22">
      <w:pPr>
        <w:rPr>
          <w:rFonts w:ascii="Times New Roman" w:hAnsi="Times New Roman" w:cs="Times New Roman"/>
        </w:rPr>
      </w:pPr>
      <w:r w:rsidRPr="00510A22">
        <w:rPr>
          <w:rFonts w:ascii="Times New Roman" w:hAnsi="Times New Roman" w:cs="Times New Roman"/>
        </w:rPr>
        <w:t>— обеспечить сохранность страхового медицинского полиса;</w:t>
      </w:r>
    </w:p>
    <w:p w:rsidR="00510A22" w:rsidRPr="00510A22" w:rsidRDefault="00510A22" w:rsidP="00510A22">
      <w:pPr>
        <w:rPr>
          <w:rFonts w:ascii="Times New Roman" w:hAnsi="Times New Roman" w:cs="Times New Roman"/>
        </w:rPr>
      </w:pPr>
      <w:r w:rsidRPr="00510A22">
        <w:rPr>
          <w:rFonts w:ascii="Times New Roman" w:hAnsi="Times New Roman" w:cs="Times New Roman"/>
        </w:rPr>
        <w:t>— при изменении постоянного места жительства или работы сдать страховой медицинский полис с последующим получением другого полиса по новому месту жительства или работы;</w:t>
      </w:r>
    </w:p>
    <w:p w:rsidR="00510A22" w:rsidRPr="00510A22" w:rsidRDefault="00510A22" w:rsidP="00510A22">
      <w:pPr>
        <w:rPr>
          <w:rFonts w:ascii="Times New Roman" w:hAnsi="Times New Roman" w:cs="Times New Roman"/>
        </w:rPr>
      </w:pPr>
      <w:r w:rsidRPr="00510A22">
        <w:rPr>
          <w:rFonts w:ascii="Times New Roman" w:hAnsi="Times New Roman" w:cs="Times New Roman"/>
        </w:rPr>
        <w:t>— соблюдать иные требования, предъявляемые к застрахованным лицам в соответствии с законодательством,</w:t>
      </w:r>
    </w:p>
    <w:p w:rsidR="00510A22" w:rsidRPr="00510A22" w:rsidRDefault="00510A22" w:rsidP="00510A22">
      <w:pPr>
        <w:rPr>
          <w:rFonts w:ascii="Times New Roman" w:hAnsi="Times New Roman" w:cs="Times New Roman"/>
        </w:rPr>
      </w:pPr>
      <w:r w:rsidRPr="00510A22">
        <w:rPr>
          <w:rFonts w:ascii="Times New Roman" w:hAnsi="Times New Roman" w:cs="Times New Roman"/>
        </w:rPr>
        <w:t>— заботиться о своем здоровье, не предпринимать действий, наносящих ущерб здоровью других граждан,</w:t>
      </w:r>
    </w:p>
    <w:p w:rsidR="00510A22" w:rsidRPr="00510A22" w:rsidRDefault="00510A22" w:rsidP="00510A22">
      <w:pPr>
        <w:rPr>
          <w:rFonts w:ascii="Times New Roman" w:hAnsi="Times New Roman" w:cs="Times New Roman"/>
        </w:rPr>
      </w:pPr>
      <w:r w:rsidRPr="00510A22">
        <w:rPr>
          <w:rFonts w:ascii="Times New Roman" w:hAnsi="Times New Roman" w:cs="Times New Roman"/>
        </w:rPr>
        <w:t>— выполнять предписания медицинских работников,</w:t>
      </w:r>
    </w:p>
    <w:p w:rsidR="00510A22" w:rsidRPr="00510A22" w:rsidRDefault="00510A22" w:rsidP="00510A22">
      <w:pPr>
        <w:rPr>
          <w:rFonts w:ascii="Times New Roman" w:hAnsi="Times New Roman" w:cs="Times New Roman"/>
        </w:rPr>
      </w:pPr>
      <w:r w:rsidRPr="00510A22">
        <w:rPr>
          <w:rFonts w:ascii="Times New Roman" w:hAnsi="Times New Roman" w:cs="Times New Roman"/>
        </w:rPr>
        <w:t xml:space="preserve">— давать полную информацию лечащему врачу о своих заболеваниях, госпитализациях, проведенном лечении и других вопросах, касающихся своего здоровья, сообщать </w:t>
      </w:r>
      <w:proofErr w:type="gramStart"/>
      <w:r w:rsidRPr="00510A22">
        <w:rPr>
          <w:rFonts w:ascii="Times New Roman" w:hAnsi="Times New Roman" w:cs="Times New Roman"/>
        </w:rPr>
        <w:t>о</w:t>
      </w:r>
      <w:proofErr w:type="gramEnd"/>
      <w:r w:rsidRPr="00510A22">
        <w:rPr>
          <w:rFonts w:ascii="Times New Roman" w:hAnsi="Times New Roman" w:cs="Times New Roman"/>
        </w:rPr>
        <w:t xml:space="preserve"> всех неожиданных переменах в состоянии здоровья,</w:t>
      </w:r>
    </w:p>
    <w:p w:rsidR="00510A22" w:rsidRPr="00510A22" w:rsidRDefault="00510A22" w:rsidP="00510A22">
      <w:pPr>
        <w:rPr>
          <w:rFonts w:ascii="Times New Roman" w:hAnsi="Times New Roman" w:cs="Times New Roman"/>
        </w:rPr>
      </w:pPr>
      <w:r w:rsidRPr="00510A22">
        <w:rPr>
          <w:rFonts w:ascii="Times New Roman" w:hAnsi="Times New Roman" w:cs="Times New Roman"/>
        </w:rPr>
        <w:t>— соблюдать план лечения, рекомендованный лечащим врачом, выполнять требования медицинского персонала при получении различных процедур или указаний лечащего врача, а также требования соблюдения поведения больных в медицинских учреждениях,</w:t>
      </w:r>
    </w:p>
    <w:p w:rsidR="00510A22" w:rsidRPr="00510A22" w:rsidRDefault="00510A22" w:rsidP="00510A22">
      <w:pPr>
        <w:rPr>
          <w:rFonts w:ascii="Times New Roman" w:hAnsi="Times New Roman" w:cs="Times New Roman"/>
        </w:rPr>
      </w:pPr>
      <w:r w:rsidRPr="00510A22">
        <w:rPr>
          <w:rFonts w:ascii="Times New Roman" w:hAnsi="Times New Roman" w:cs="Times New Roman"/>
        </w:rPr>
        <w:t>— соблюдать права больных и персонала больницы.</w:t>
      </w:r>
    </w:p>
    <w:p w:rsidR="00510A22" w:rsidRPr="00510A22" w:rsidRDefault="00510A22" w:rsidP="00510A22">
      <w:pPr>
        <w:rPr>
          <w:rFonts w:ascii="Times New Roman" w:hAnsi="Times New Roman" w:cs="Times New Roman"/>
          <w:b/>
          <w:sz w:val="28"/>
          <w:szCs w:val="28"/>
        </w:rPr>
      </w:pPr>
      <w:r w:rsidRPr="00510A22">
        <w:rPr>
          <w:rFonts w:ascii="Times New Roman" w:hAnsi="Times New Roman" w:cs="Times New Roman"/>
          <w:b/>
          <w:sz w:val="28"/>
          <w:szCs w:val="28"/>
        </w:rPr>
        <w:t>Пациент ответственен:</w:t>
      </w:r>
    </w:p>
    <w:p w:rsidR="00510A22" w:rsidRPr="00510A22" w:rsidRDefault="00510A22" w:rsidP="00510A22">
      <w:pPr>
        <w:rPr>
          <w:rFonts w:ascii="Times New Roman" w:hAnsi="Times New Roman" w:cs="Times New Roman"/>
        </w:rPr>
      </w:pPr>
      <w:r w:rsidRPr="00510A22">
        <w:rPr>
          <w:rFonts w:ascii="Times New Roman" w:hAnsi="Times New Roman" w:cs="Times New Roman"/>
        </w:rPr>
        <w:lastRenderedPageBreak/>
        <w:t>— за выполнение лечебных назначений. При невозможности выполнения их по какой-либо причине пациент обязан поставить в известность об этом лечащего врача или администрацию больницы,</w:t>
      </w:r>
    </w:p>
    <w:p w:rsidR="00510A22" w:rsidRPr="00510A22" w:rsidRDefault="00510A22" w:rsidP="00510A22">
      <w:pPr>
        <w:rPr>
          <w:rFonts w:ascii="Times New Roman" w:hAnsi="Times New Roman" w:cs="Times New Roman"/>
        </w:rPr>
      </w:pPr>
      <w:r w:rsidRPr="00510A22">
        <w:rPr>
          <w:rFonts w:ascii="Times New Roman" w:hAnsi="Times New Roman" w:cs="Times New Roman"/>
        </w:rPr>
        <w:t>— за отказ от лечения или следования инструкциям лечащего врача,</w:t>
      </w:r>
    </w:p>
    <w:p w:rsidR="00510A22" w:rsidRPr="00510A22" w:rsidRDefault="00510A22" w:rsidP="00510A22">
      <w:pPr>
        <w:rPr>
          <w:rFonts w:ascii="Times New Roman" w:hAnsi="Times New Roman" w:cs="Times New Roman"/>
        </w:rPr>
      </w:pPr>
      <w:r w:rsidRPr="00510A22">
        <w:rPr>
          <w:rFonts w:ascii="Times New Roman" w:hAnsi="Times New Roman" w:cs="Times New Roman"/>
        </w:rPr>
        <w:t xml:space="preserve">— за бережное отношение к имуществу больницы и других лиц. </w:t>
      </w:r>
    </w:p>
    <w:p w:rsidR="00510A22" w:rsidRPr="00510A22" w:rsidRDefault="00510A22" w:rsidP="00510A22">
      <w:pPr>
        <w:rPr>
          <w:rFonts w:ascii="Times New Roman" w:hAnsi="Times New Roman" w:cs="Times New Roman"/>
          <w:b/>
          <w:sz w:val="28"/>
          <w:szCs w:val="28"/>
        </w:rPr>
      </w:pPr>
      <w:r w:rsidRPr="00510A22">
        <w:rPr>
          <w:rFonts w:ascii="Times New Roman" w:hAnsi="Times New Roman" w:cs="Times New Roman"/>
          <w:b/>
          <w:sz w:val="28"/>
          <w:szCs w:val="28"/>
        </w:rPr>
        <w:t>Пациент имеет право на защиту путем:</w:t>
      </w:r>
    </w:p>
    <w:p w:rsidR="00510A22" w:rsidRPr="00510A22" w:rsidRDefault="00510A22" w:rsidP="00510A22">
      <w:pPr>
        <w:rPr>
          <w:rFonts w:ascii="Times New Roman" w:hAnsi="Times New Roman" w:cs="Times New Roman"/>
        </w:rPr>
      </w:pPr>
      <w:r w:rsidRPr="00510A22">
        <w:rPr>
          <w:rFonts w:ascii="Times New Roman" w:hAnsi="Times New Roman" w:cs="Times New Roman"/>
        </w:rPr>
        <w:t>— обжалования действий, нарушающих права или создающих угрозу их нарушения,</w:t>
      </w:r>
    </w:p>
    <w:p w:rsidR="00510A22" w:rsidRPr="00510A22" w:rsidRDefault="00510A22" w:rsidP="00510A22">
      <w:pPr>
        <w:rPr>
          <w:rFonts w:ascii="Times New Roman" w:hAnsi="Times New Roman" w:cs="Times New Roman"/>
        </w:rPr>
      </w:pPr>
      <w:r w:rsidRPr="00510A22">
        <w:rPr>
          <w:rFonts w:ascii="Times New Roman" w:hAnsi="Times New Roman" w:cs="Times New Roman"/>
        </w:rPr>
        <w:t>— обращения о привлечении нарушителей прав к ответственности,</w:t>
      </w:r>
    </w:p>
    <w:p w:rsidR="00E26913" w:rsidRPr="00510A22" w:rsidRDefault="00510A22" w:rsidP="00510A22">
      <w:pPr>
        <w:rPr>
          <w:rFonts w:ascii="Times New Roman" w:hAnsi="Times New Roman" w:cs="Times New Roman"/>
        </w:rPr>
      </w:pPr>
      <w:r w:rsidRPr="00510A22">
        <w:rPr>
          <w:rFonts w:ascii="Times New Roman" w:hAnsi="Times New Roman" w:cs="Times New Roman"/>
        </w:rPr>
        <w:t>— иными способами, предусмотренными действующим законодательством.</w:t>
      </w:r>
    </w:p>
    <w:sectPr w:rsidR="00E26913" w:rsidRPr="00510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10"/>
    <w:rsid w:val="001C1937"/>
    <w:rsid w:val="00510A22"/>
    <w:rsid w:val="00B50F10"/>
    <w:rsid w:val="00BF7082"/>
    <w:rsid w:val="00D6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3</cp:revision>
  <dcterms:created xsi:type="dcterms:W3CDTF">2014-04-11T03:23:00Z</dcterms:created>
  <dcterms:modified xsi:type="dcterms:W3CDTF">2014-06-25T07:03:00Z</dcterms:modified>
</cp:coreProperties>
</file>